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A1" w:rsidRPr="00FC08FE" w:rsidRDefault="006D7AA1" w:rsidP="006D7AA1">
      <w:pPr>
        <w:widowControl w:val="0"/>
        <w:spacing w:after="0" w:line="240" w:lineRule="auto"/>
        <w:rPr>
          <w:rFonts w:cstheme="minorHAnsi"/>
          <w:b/>
          <w:color w:val="C00000"/>
          <w:sz w:val="28"/>
          <w:szCs w:val="28"/>
        </w:rPr>
      </w:pPr>
      <w:r w:rsidRPr="00FC08FE">
        <w:rPr>
          <w:rFonts w:cstheme="minorHAnsi"/>
          <w:b/>
          <w:noProof/>
          <w:color w:val="C00000"/>
          <w:sz w:val="28"/>
          <w:szCs w:val="28"/>
          <w:lang w:eastAsia="en-GB"/>
        </w:rPr>
        <w:drawing>
          <wp:anchor distT="0" distB="0" distL="114300" distR="114300" simplePos="0" relativeHeight="251701248" behindDoc="1" locked="0" layoutInCell="1" allowOverlap="1" wp14:anchorId="39B9383E" wp14:editId="11AF72ED">
            <wp:simplePos x="0" y="0"/>
            <wp:positionH relativeFrom="margin">
              <wp:align>right</wp:align>
            </wp:positionH>
            <wp:positionV relativeFrom="paragraph">
              <wp:posOffset>20955</wp:posOffset>
            </wp:positionV>
            <wp:extent cx="6829425" cy="1188085"/>
            <wp:effectExtent l="0" t="0" r="9525" b="0"/>
            <wp:wrapTight wrapText="bothSides">
              <wp:wrapPolygon edited="0">
                <wp:start x="0" y="0"/>
                <wp:lineTo x="0" y="21127"/>
                <wp:lineTo x="21570" y="21127"/>
                <wp:lineTo x="2157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8FE">
        <w:rPr>
          <w:rFonts w:cstheme="minorHAnsi"/>
          <w:b/>
          <w:noProof/>
          <w:color w:val="C00000"/>
          <w:sz w:val="28"/>
          <w:szCs w:val="28"/>
          <w:lang w:eastAsia="en-GB"/>
        </w:rPr>
        <mc:AlternateContent>
          <mc:Choice Requires="wps">
            <w:drawing>
              <wp:anchor distT="45720" distB="45720" distL="114300" distR="114300" simplePos="0" relativeHeight="251702272" behindDoc="0" locked="0" layoutInCell="1" allowOverlap="1" wp14:anchorId="41E2ADD3" wp14:editId="303343B5">
                <wp:simplePos x="0" y="0"/>
                <wp:positionH relativeFrom="margin">
                  <wp:align>right</wp:align>
                </wp:positionH>
                <wp:positionV relativeFrom="paragraph">
                  <wp:posOffset>826770</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6D7AA1" w:rsidRPr="002D57DF" w:rsidRDefault="007541C7" w:rsidP="006D7AA1">
                            <w:pPr>
                              <w:spacing w:after="0"/>
                              <w:jc w:val="center"/>
                              <w:rPr>
                                <w:rFonts w:ascii="Cambria" w:hAnsi="Cambria"/>
                                <w:b/>
                                <w:color w:val="FFFF00"/>
                                <w:sz w:val="30"/>
                                <w:szCs w:val="30"/>
                              </w:rPr>
                            </w:pPr>
                            <w:r>
                              <w:rPr>
                                <w:rFonts w:ascii="Cambria" w:hAnsi="Cambria"/>
                                <w:b/>
                                <w:color w:val="FFFF00"/>
                                <w:sz w:val="30"/>
                                <w:szCs w:val="30"/>
                              </w:rPr>
                              <w:t>Site Manager</w:t>
                            </w:r>
                            <w:r w:rsidR="006D7AA1" w:rsidRPr="002D57DF">
                              <w:rPr>
                                <w:rFonts w:ascii="Cambria" w:hAnsi="Cambria"/>
                                <w:b/>
                                <w:color w:val="FFFF00"/>
                                <w:sz w:val="30"/>
                                <w:szCs w:val="30"/>
                              </w:rPr>
                              <w:t xml:space="preserve"> ~ School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2ADD3" id="_x0000_t202" coordsize="21600,21600" o:spt="202" path="m,l,21600r21600,l21600,xe">
                <v:stroke joinstyle="miter"/>
                <v:path gradientshapeok="t" o:connecttype="rect"/>
              </v:shapetype>
              <v:shape id="Text Box 2" o:spid="_x0000_s1026" type="#_x0000_t202" style="position:absolute;margin-left:487.65pt;margin-top:65.1pt;width:538.85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" filled="f" stroked="f">
                <v:textbox style="mso-fit-shape-to-text:t">
                  <w:txbxContent>
                    <w:p w:rsidR="006D7AA1" w:rsidRPr="002D57DF" w:rsidRDefault="007541C7" w:rsidP="006D7AA1">
                      <w:pPr>
                        <w:spacing w:after="0"/>
                        <w:jc w:val="center"/>
                        <w:rPr>
                          <w:rFonts w:ascii="Cambria" w:hAnsi="Cambria"/>
                          <w:b/>
                          <w:color w:val="FFFF00"/>
                          <w:sz w:val="30"/>
                          <w:szCs w:val="30"/>
                        </w:rPr>
                      </w:pPr>
                      <w:r>
                        <w:rPr>
                          <w:rFonts w:ascii="Cambria" w:hAnsi="Cambria"/>
                          <w:b/>
                          <w:color w:val="FFFF00"/>
                          <w:sz w:val="30"/>
                          <w:szCs w:val="30"/>
                        </w:rPr>
                        <w:t>Site Manager</w:t>
                      </w:r>
                      <w:r w:rsidR="006D7AA1" w:rsidRPr="002D57DF">
                        <w:rPr>
                          <w:rFonts w:ascii="Cambria" w:hAnsi="Cambria"/>
                          <w:b/>
                          <w:color w:val="FFFF00"/>
                          <w:sz w:val="30"/>
                          <w:szCs w:val="30"/>
                        </w:rPr>
                        <w:t xml:space="preserve"> ~ School Information</w:t>
                      </w:r>
                    </w:p>
                  </w:txbxContent>
                </v:textbox>
                <w10:wrap type="square" anchorx="margin"/>
              </v:shape>
            </w:pict>
          </mc:Fallback>
        </mc:AlternateContent>
      </w:r>
      <w:r w:rsidRPr="00FC08FE">
        <w:rPr>
          <w:rFonts w:cstheme="minorHAnsi"/>
          <w:b/>
          <w:color w:val="C00000"/>
          <w:sz w:val="28"/>
          <w:szCs w:val="28"/>
        </w:rPr>
        <w:t>THE SCHOOL</w:t>
      </w:r>
    </w:p>
    <w:p w:rsidR="006D7AA1" w:rsidRDefault="006D7AA1" w:rsidP="006D7AA1">
      <w:pPr>
        <w:spacing w:after="0" w:line="240" w:lineRule="auto"/>
        <w:jc w:val="both"/>
        <w:rPr>
          <w:rFonts w:cstheme="minorHAnsi"/>
          <w:sz w:val="24"/>
          <w:szCs w:val="24"/>
        </w:rPr>
      </w:pPr>
      <w:r w:rsidRPr="00603705">
        <w:rPr>
          <w:rFonts w:cstheme="minorHAnsi"/>
          <w:sz w:val="24"/>
          <w:szCs w:val="24"/>
        </w:rPr>
        <w:t xml:space="preserve">The school is named after William Allen, a Lancashire man, who was born in 1532 and is known to have lived as a young boy at </w:t>
      </w:r>
      <w:proofErr w:type="spellStart"/>
      <w:r w:rsidRPr="00603705">
        <w:rPr>
          <w:rFonts w:cstheme="minorHAnsi"/>
          <w:sz w:val="24"/>
          <w:szCs w:val="24"/>
        </w:rPr>
        <w:t>Rossall</w:t>
      </w:r>
      <w:proofErr w:type="spellEnd"/>
      <w:r w:rsidRPr="00603705">
        <w:rPr>
          <w:rFonts w:cstheme="minorHAnsi"/>
          <w:sz w:val="24"/>
          <w:szCs w:val="24"/>
        </w:rPr>
        <w:t xml:space="preserve"> near to the site of the school. His determination not to abandon his Catholic faith during the reign of Elizabeth I caused William to flee to the continent in 1565. William Allen founded the English Seminary at Douai and the English College in Rome in order that young Englishmen could be trained as priests and return to England to keep alive the Catholic faith. </w:t>
      </w:r>
    </w:p>
    <w:p w:rsidR="006D7AA1" w:rsidRPr="00E727DF" w:rsidRDefault="006D7AA1" w:rsidP="006D7AA1">
      <w:pPr>
        <w:spacing w:after="0" w:line="240" w:lineRule="auto"/>
        <w:jc w:val="both"/>
        <w:rPr>
          <w:rFonts w:cstheme="minorHAnsi"/>
          <w:sz w:val="24"/>
          <w:szCs w:val="24"/>
        </w:rPr>
      </w:pP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We were once again o</w:t>
      </w:r>
      <w:r>
        <w:rPr>
          <w:rFonts w:cstheme="minorHAnsi"/>
          <w:sz w:val="24"/>
          <w:szCs w:val="24"/>
        </w:rPr>
        <w:t>versubscribed for September 2017 having received in excess of 370 applications for the 165 places available</w:t>
      </w:r>
      <w:r w:rsidRPr="00603705">
        <w:rPr>
          <w:rFonts w:cstheme="minorHAnsi"/>
          <w:sz w:val="24"/>
          <w:szCs w:val="24"/>
        </w:rPr>
        <w:t xml:space="preserve">. Our pupils come from a wide-ranging catchment area. Eight feeder Catholic Primary Schools situated in the boroughs of Wyre, Fylde and Blackpool Unitary Authority serve the school in the main. Some children travel significant distances to school from the parishes of St. Mary’s, Great </w:t>
      </w:r>
      <w:proofErr w:type="spellStart"/>
      <w:r w:rsidRPr="00603705">
        <w:rPr>
          <w:rFonts w:cstheme="minorHAnsi"/>
          <w:sz w:val="24"/>
          <w:szCs w:val="24"/>
        </w:rPr>
        <w:t>Eccleston</w:t>
      </w:r>
      <w:proofErr w:type="spellEnd"/>
      <w:r w:rsidRPr="00603705">
        <w:rPr>
          <w:rFonts w:cstheme="minorHAnsi"/>
          <w:sz w:val="24"/>
          <w:szCs w:val="24"/>
        </w:rPr>
        <w:t xml:space="preserve"> and St. William’s, </w:t>
      </w:r>
      <w:r>
        <w:rPr>
          <w:rFonts w:cstheme="minorHAnsi"/>
          <w:sz w:val="24"/>
          <w:szCs w:val="24"/>
        </w:rPr>
        <w:t>Pilling</w:t>
      </w:r>
      <w:r w:rsidRPr="00603705">
        <w:rPr>
          <w:rFonts w:cstheme="minorHAnsi"/>
          <w:sz w:val="24"/>
          <w:szCs w:val="24"/>
        </w:rPr>
        <w:t xml:space="preserve">. Links between Cardinal Allen and feeder primary schools have always been very strong. </w:t>
      </w:r>
    </w:p>
    <w:p w:rsidR="006D7AA1" w:rsidRPr="00E727DF" w:rsidRDefault="006D7AA1" w:rsidP="006D7AA1">
      <w:pPr>
        <w:spacing w:after="0" w:line="240" w:lineRule="auto"/>
        <w:jc w:val="both"/>
        <w:rPr>
          <w:rFonts w:cstheme="minorHAnsi"/>
          <w:sz w:val="24"/>
          <w:szCs w:val="24"/>
        </w:rPr>
      </w:pPr>
      <w:r w:rsidRPr="00E727DF">
        <w:rPr>
          <w:noProof/>
          <w:sz w:val="24"/>
          <w:szCs w:val="24"/>
          <w:lang w:eastAsia="en-GB"/>
        </w:rPr>
        <w:drawing>
          <wp:anchor distT="0" distB="0" distL="114300" distR="114300" simplePos="0" relativeHeight="251703296" behindDoc="1" locked="0" layoutInCell="1" allowOverlap="1" wp14:anchorId="12D89DC1" wp14:editId="1B28BCAC">
            <wp:simplePos x="0" y="0"/>
            <wp:positionH relativeFrom="margin">
              <wp:posOffset>3821430</wp:posOffset>
            </wp:positionH>
            <wp:positionV relativeFrom="paragraph">
              <wp:posOffset>88900</wp:posOffset>
            </wp:positionV>
            <wp:extent cx="3022600" cy="2142490"/>
            <wp:effectExtent l="0" t="0" r="6350" b="0"/>
            <wp:wrapTight wrapText="bothSides">
              <wp:wrapPolygon edited="0">
                <wp:start x="0" y="0"/>
                <wp:lineTo x="0" y="21318"/>
                <wp:lineTo x="21509" y="21318"/>
                <wp:lineTo x="21509" y="0"/>
                <wp:lineTo x="0" y="0"/>
              </wp:wrapPolygon>
            </wp:wrapTight>
            <wp:docPr id="8" name="Picture 8" descr="https://pbs.twimg.com/media/CluJw9yWYAIUVU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pbs.twimg.com/media/CluJw9yWYAIUVUP.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21424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 xml:space="preserve">The care and welfare of our pupils are vital to us. The school is founded on the teachings of Christ and promotes a distinctive Christian ethos where every pupil is considered </w:t>
      </w:r>
      <w:r>
        <w:rPr>
          <w:rFonts w:cstheme="minorHAnsi"/>
          <w:sz w:val="24"/>
          <w:szCs w:val="24"/>
        </w:rPr>
        <w:t>as unique and important. Our 810</w:t>
      </w:r>
      <w:r w:rsidRPr="00603705">
        <w:rPr>
          <w:rFonts w:cstheme="minorHAnsi"/>
          <w:sz w:val="24"/>
          <w:szCs w:val="24"/>
        </w:rPr>
        <w:t xml:space="preserve"> pupils form a friendly, open school in which discipline is good and where a high value is placed on order, respect for others and endeavour. This means that we can be rightly ambitious for all our pupils and encourage them all to have high expectations. </w:t>
      </w:r>
    </w:p>
    <w:p w:rsidR="006D7AA1" w:rsidRPr="00E727DF" w:rsidRDefault="006D7AA1" w:rsidP="006D7AA1">
      <w:pPr>
        <w:spacing w:after="0" w:line="240" w:lineRule="auto"/>
        <w:jc w:val="both"/>
        <w:rPr>
          <w:rFonts w:cstheme="minorHAnsi"/>
          <w:sz w:val="24"/>
          <w:szCs w:val="24"/>
        </w:rPr>
      </w:pPr>
    </w:p>
    <w:p w:rsidR="006D7AA1" w:rsidRDefault="006D7AA1" w:rsidP="006D7AA1">
      <w:pPr>
        <w:spacing w:after="0" w:line="240" w:lineRule="auto"/>
        <w:jc w:val="both"/>
        <w:rPr>
          <w:rFonts w:cstheme="minorHAnsi"/>
          <w:sz w:val="24"/>
          <w:szCs w:val="24"/>
        </w:rPr>
      </w:pPr>
      <w:r w:rsidRPr="00E26722">
        <w:rPr>
          <w:rFonts w:cstheme="minorHAnsi"/>
          <w:sz w:val="24"/>
          <w:szCs w:val="24"/>
        </w:rPr>
        <w:t xml:space="preserve">Our school is constantly striving to achieve higher standards as reported in our most recent Ofsted Report (2015) and in our </w:t>
      </w:r>
      <w:r w:rsidRPr="00E26722">
        <w:rPr>
          <w:rFonts w:cstheme="minorHAnsi"/>
          <w:b/>
          <w:sz w:val="24"/>
          <w:szCs w:val="24"/>
        </w:rPr>
        <w:t>SECTION 48 Inspection Report</w:t>
      </w:r>
      <w:r>
        <w:rPr>
          <w:rFonts w:cstheme="minorHAnsi"/>
          <w:b/>
          <w:sz w:val="24"/>
          <w:szCs w:val="24"/>
        </w:rPr>
        <w:t xml:space="preserve"> (2017)</w:t>
      </w:r>
      <w:r w:rsidRPr="00E26722">
        <w:rPr>
          <w:rFonts w:cstheme="minorHAnsi"/>
          <w:sz w:val="24"/>
          <w:szCs w:val="24"/>
        </w:rPr>
        <w:t xml:space="preserve"> which described us as an “</w:t>
      </w:r>
      <w:r w:rsidRPr="00E26722">
        <w:rPr>
          <w:rFonts w:cstheme="minorHAnsi"/>
          <w:b/>
          <w:sz w:val="24"/>
          <w:szCs w:val="24"/>
        </w:rPr>
        <w:t>Outstanding Catholic School</w:t>
      </w:r>
      <w:r w:rsidRPr="00E26722">
        <w:rPr>
          <w:rFonts w:cstheme="minorHAnsi"/>
          <w:sz w:val="24"/>
          <w:szCs w:val="24"/>
        </w:rPr>
        <w:t xml:space="preserve">”. We recently enhanced our status as a Fairtrade school by being designated a </w:t>
      </w:r>
      <w:proofErr w:type="spellStart"/>
      <w:r w:rsidRPr="00E26722">
        <w:rPr>
          <w:rFonts w:cstheme="minorHAnsi"/>
          <w:sz w:val="24"/>
          <w:szCs w:val="24"/>
        </w:rPr>
        <w:t>FairAchiever</w:t>
      </w:r>
      <w:proofErr w:type="spellEnd"/>
      <w:r w:rsidRPr="00E26722">
        <w:rPr>
          <w:rFonts w:cstheme="minorHAnsi"/>
          <w:sz w:val="24"/>
          <w:szCs w:val="24"/>
        </w:rPr>
        <w:t xml:space="preserve"> School, we are one of only twelve Eco Ambassador Schools in the country, we were recently </w:t>
      </w:r>
      <w:proofErr w:type="spellStart"/>
      <w:r w:rsidRPr="00E26722">
        <w:rPr>
          <w:rFonts w:cstheme="minorHAnsi"/>
          <w:sz w:val="24"/>
          <w:szCs w:val="24"/>
        </w:rPr>
        <w:t>redesignated</w:t>
      </w:r>
      <w:proofErr w:type="spellEnd"/>
      <w:r w:rsidRPr="00E26722">
        <w:rPr>
          <w:rFonts w:cstheme="minorHAnsi"/>
          <w:sz w:val="24"/>
          <w:szCs w:val="24"/>
        </w:rPr>
        <w:t xml:space="preserve"> a Full International School by the British Council and staff and pupils enjoy an annual exchange visit with our partner school in India. </w:t>
      </w:r>
    </w:p>
    <w:p w:rsidR="006D7AA1" w:rsidRPr="00E727DF" w:rsidRDefault="006D7AA1" w:rsidP="006D7AA1">
      <w:pPr>
        <w:spacing w:after="0" w:line="240" w:lineRule="auto"/>
        <w:jc w:val="both"/>
        <w:rPr>
          <w:rFonts w:cstheme="minorHAnsi"/>
          <w:b/>
          <w:sz w:val="24"/>
          <w:szCs w:val="24"/>
        </w:rPr>
      </w:pPr>
    </w:p>
    <w:p w:rsidR="006D7AA1" w:rsidRPr="00FC08FE" w:rsidRDefault="006D7AA1" w:rsidP="006D7AA1">
      <w:pPr>
        <w:spacing w:after="0" w:line="240" w:lineRule="auto"/>
        <w:jc w:val="both"/>
        <w:rPr>
          <w:rFonts w:cstheme="minorHAnsi"/>
          <w:b/>
          <w:color w:val="C00000"/>
          <w:sz w:val="28"/>
          <w:szCs w:val="28"/>
        </w:rPr>
      </w:pPr>
      <w:r w:rsidRPr="00FC08FE">
        <w:rPr>
          <w:rFonts w:cstheme="minorHAnsi"/>
          <w:b/>
          <w:color w:val="C00000"/>
          <w:sz w:val="28"/>
          <w:szCs w:val="28"/>
        </w:rPr>
        <w:t>Quotes from our most recent inspections include:</w:t>
      </w:r>
    </w:p>
    <w:p w:rsidR="006D7AA1" w:rsidRPr="00603705" w:rsidRDefault="006D7AA1" w:rsidP="006D7AA1">
      <w:pPr>
        <w:autoSpaceDE w:val="0"/>
        <w:autoSpaceDN w:val="0"/>
        <w:adjustRightInd w:val="0"/>
        <w:spacing w:after="0" w:line="240" w:lineRule="auto"/>
        <w:jc w:val="both"/>
        <w:rPr>
          <w:rFonts w:cstheme="minorHAnsi"/>
          <w:sz w:val="24"/>
          <w:szCs w:val="24"/>
        </w:rPr>
      </w:pPr>
      <w:r w:rsidRPr="00603705">
        <w:rPr>
          <w:rFonts w:cstheme="minorHAnsi"/>
          <w:i/>
          <w:iCs/>
          <w:sz w:val="24"/>
          <w:szCs w:val="24"/>
        </w:rPr>
        <w:t xml:space="preserve">“Cardinal Allen is an outstanding Catholic School” </w:t>
      </w:r>
      <w:r>
        <w:rPr>
          <w:rFonts w:cstheme="minorHAnsi"/>
          <w:sz w:val="24"/>
          <w:szCs w:val="24"/>
        </w:rPr>
        <w:t>(Section 48 2017</w:t>
      </w:r>
      <w:r w:rsidRPr="00603705">
        <w:rPr>
          <w:rFonts w:cstheme="minorHAnsi"/>
          <w:sz w:val="24"/>
          <w:szCs w:val="24"/>
        </w:rPr>
        <w:t>)</w:t>
      </w:r>
    </w:p>
    <w:p w:rsidR="006D7AA1" w:rsidRPr="00974B12" w:rsidRDefault="006D7AA1" w:rsidP="006D7AA1">
      <w:pPr>
        <w:autoSpaceDE w:val="0"/>
        <w:autoSpaceDN w:val="0"/>
        <w:adjustRightInd w:val="0"/>
        <w:spacing w:after="0" w:line="240" w:lineRule="auto"/>
        <w:jc w:val="both"/>
        <w:rPr>
          <w:rFonts w:cstheme="minorHAnsi"/>
          <w:i/>
          <w:iCs/>
          <w:sz w:val="16"/>
          <w:szCs w:val="16"/>
        </w:rPr>
      </w:pPr>
    </w:p>
    <w:p w:rsidR="006D7AA1" w:rsidRPr="00425EA0" w:rsidRDefault="006D7AA1" w:rsidP="006D7AA1">
      <w:pPr>
        <w:autoSpaceDE w:val="0"/>
        <w:autoSpaceDN w:val="0"/>
        <w:adjustRightInd w:val="0"/>
        <w:spacing w:after="0" w:line="240" w:lineRule="auto"/>
        <w:jc w:val="both"/>
        <w:rPr>
          <w:rFonts w:cstheme="minorHAnsi"/>
          <w:sz w:val="24"/>
          <w:szCs w:val="24"/>
        </w:rPr>
      </w:pPr>
      <w:r w:rsidRPr="00425EA0">
        <w:rPr>
          <w:rFonts w:cstheme="minorHAnsi"/>
          <w:sz w:val="24"/>
          <w:szCs w:val="24"/>
        </w:rPr>
        <w:t>“</w:t>
      </w:r>
      <w:r w:rsidRPr="00425EA0">
        <w:rPr>
          <w:rFonts w:cstheme="minorHAnsi"/>
          <w:i/>
          <w:sz w:val="24"/>
          <w:szCs w:val="24"/>
          <w:lang w:val="en-US"/>
        </w:rPr>
        <w:t xml:space="preserve">Pupils </w:t>
      </w:r>
      <w:r w:rsidRPr="00425EA0">
        <w:rPr>
          <w:rFonts w:cstheme="minorHAnsi"/>
          <w:i/>
          <w:color w:val="000000"/>
          <w:sz w:val="24"/>
          <w:szCs w:val="24"/>
          <w:lang w:val="en-US"/>
        </w:rPr>
        <w:t>are proud to belong to Cardinal Allen Catholic High School; they are greatly appreciative of all that the school provides and how it supports and nurtures them.  They feel encouraged and inspired to live by the school motto and be all that you can be</w:t>
      </w:r>
      <w:r>
        <w:rPr>
          <w:rFonts w:cstheme="minorHAnsi"/>
          <w:i/>
          <w:color w:val="000000"/>
          <w:sz w:val="24"/>
          <w:szCs w:val="24"/>
          <w:lang w:val="en-US"/>
        </w:rPr>
        <w:t>”</w:t>
      </w:r>
      <w:r w:rsidRPr="00425EA0">
        <w:rPr>
          <w:rFonts w:cstheme="minorHAnsi"/>
          <w:color w:val="000000"/>
          <w:sz w:val="24"/>
          <w:szCs w:val="24"/>
          <w:lang w:val="en-US"/>
        </w:rPr>
        <w:t>.</w:t>
      </w:r>
      <w:r w:rsidRPr="00425EA0">
        <w:rPr>
          <w:rFonts w:cstheme="minorHAnsi"/>
          <w:sz w:val="24"/>
          <w:szCs w:val="24"/>
        </w:rPr>
        <w:t xml:space="preserve">  (Section 48 Inspection</w:t>
      </w:r>
      <w:r>
        <w:rPr>
          <w:rFonts w:cstheme="minorHAnsi"/>
          <w:sz w:val="24"/>
          <w:szCs w:val="24"/>
        </w:rPr>
        <w:t xml:space="preserve"> 2017</w:t>
      </w:r>
      <w:r w:rsidRPr="00425EA0">
        <w:rPr>
          <w:rFonts w:cstheme="minorHAnsi"/>
          <w:sz w:val="24"/>
          <w:szCs w:val="24"/>
        </w:rPr>
        <w:t>)</w:t>
      </w:r>
    </w:p>
    <w:p w:rsidR="006D7AA1" w:rsidRPr="00974B12" w:rsidRDefault="006D7AA1" w:rsidP="006D7AA1">
      <w:pPr>
        <w:pStyle w:val="Default"/>
        <w:rPr>
          <w:rFonts w:asciiTheme="minorHAnsi" w:hAnsiTheme="minorHAnsi"/>
          <w:sz w:val="16"/>
          <w:szCs w:val="16"/>
        </w:rPr>
      </w:pPr>
    </w:p>
    <w:p w:rsidR="006D7AA1" w:rsidRPr="00CF7E62" w:rsidRDefault="006D7AA1" w:rsidP="006D7AA1">
      <w:pPr>
        <w:pStyle w:val="Default"/>
        <w:rPr>
          <w:rFonts w:asciiTheme="minorHAnsi" w:hAnsiTheme="minorHAnsi"/>
        </w:rPr>
      </w:pPr>
      <w:r w:rsidRPr="00CF7E62">
        <w:rPr>
          <w:rFonts w:asciiTheme="minorHAnsi" w:hAnsiTheme="minorHAnsi"/>
          <w:i/>
        </w:rPr>
        <w:t xml:space="preserve">“The executive </w:t>
      </w:r>
      <w:proofErr w:type="spellStart"/>
      <w:r w:rsidRPr="00CF7E62">
        <w:rPr>
          <w:rFonts w:asciiTheme="minorHAnsi" w:hAnsiTheme="minorHAnsi"/>
          <w:i/>
        </w:rPr>
        <w:t>headteacher</w:t>
      </w:r>
      <w:proofErr w:type="spellEnd"/>
      <w:r w:rsidRPr="00CF7E62">
        <w:rPr>
          <w:rFonts w:asciiTheme="minorHAnsi" w:hAnsiTheme="minorHAnsi"/>
          <w:i/>
        </w:rPr>
        <w:t xml:space="preserve">, </w:t>
      </w:r>
      <w:proofErr w:type="spellStart"/>
      <w:r w:rsidRPr="00CF7E62">
        <w:rPr>
          <w:rFonts w:asciiTheme="minorHAnsi" w:hAnsiTheme="minorHAnsi"/>
          <w:i/>
        </w:rPr>
        <w:t>headteacher</w:t>
      </w:r>
      <w:proofErr w:type="spellEnd"/>
      <w:r w:rsidRPr="00CF7E62">
        <w:rPr>
          <w:rFonts w:asciiTheme="minorHAnsi" w:hAnsiTheme="minorHAnsi"/>
          <w:i/>
        </w:rPr>
        <w:t>, governors and senior leadership team provide outstanding leadership.”</w:t>
      </w:r>
      <w:r>
        <w:rPr>
          <w:rFonts w:asciiTheme="minorHAnsi" w:hAnsiTheme="minorHAnsi"/>
        </w:rPr>
        <w:t xml:space="preserve"> (Ofsted 2015)</w:t>
      </w:r>
    </w:p>
    <w:p w:rsidR="006D7AA1" w:rsidRPr="00974B12" w:rsidRDefault="006D7AA1" w:rsidP="006D7AA1">
      <w:pPr>
        <w:pStyle w:val="Default"/>
        <w:rPr>
          <w:rFonts w:asciiTheme="minorHAnsi" w:hAnsiTheme="minorHAnsi"/>
          <w:i/>
          <w:sz w:val="16"/>
          <w:szCs w:val="16"/>
        </w:rPr>
      </w:pPr>
    </w:p>
    <w:p w:rsidR="006D7AA1" w:rsidRPr="00CF7E62" w:rsidRDefault="006D7AA1" w:rsidP="006D7AA1">
      <w:pPr>
        <w:pStyle w:val="Default"/>
        <w:jc w:val="both"/>
        <w:rPr>
          <w:rFonts w:asciiTheme="minorHAnsi" w:hAnsiTheme="minorHAnsi"/>
          <w:i/>
        </w:rPr>
      </w:pPr>
      <w:r>
        <w:rPr>
          <w:rFonts w:asciiTheme="minorHAnsi" w:hAnsiTheme="minorHAnsi"/>
          <w:i/>
        </w:rPr>
        <w:t>“</w:t>
      </w:r>
      <w:r w:rsidRPr="00CF7E62">
        <w:rPr>
          <w:rFonts w:asciiTheme="minorHAnsi" w:hAnsiTheme="minorHAnsi"/>
          <w:i/>
        </w:rPr>
        <w:t>A whole-school focus on improving teaching and students’ academic and personal development has led to significant improvements across the school. The school has an excellent ability to continue to improve further.</w:t>
      </w:r>
      <w:r>
        <w:rPr>
          <w:rFonts w:asciiTheme="minorHAnsi" w:hAnsiTheme="minorHAnsi"/>
          <w:i/>
        </w:rPr>
        <w:t>”</w:t>
      </w:r>
      <w:r w:rsidRPr="00CF7E62">
        <w:rPr>
          <w:rFonts w:asciiTheme="minorHAnsi" w:hAnsiTheme="minorHAnsi"/>
        </w:rPr>
        <w:t xml:space="preserve"> </w:t>
      </w:r>
      <w:r>
        <w:rPr>
          <w:rFonts w:asciiTheme="minorHAnsi" w:hAnsiTheme="minorHAnsi"/>
        </w:rPr>
        <w:t>(Ofsted 2015)</w:t>
      </w:r>
    </w:p>
    <w:p w:rsidR="006D7AA1" w:rsidRPr="00CF7E62" w:rsidRDefault="006D7AA1" w:rsidP="006D7AA1">
      <w:pPr>
        <w:pStyle w:val="Default"/>
        <w:jc w:val="both"/>
        <w:rPr>
          <w:rFonts w:asciiTheme="minorHAnsi" w:hAnsiTheme="minorHAnsi"/>
          <w:i/>
          <w:sz w:val="16"/>
          <w:szCs w:val="16"/>
        </w:rPr>
      </w:pPr>
    </w:p>
    <w:p w:rsidR="006D7AA1" w:rsidRDefault="006D7AA1" w:rsidP="006D7AA1">
      <w:pPr>
        <w:pStyle w:val="Default"/>
        <w:jc w:val="both"/>
        <w:rPr>
          <w:rFonts w:asciiTheme="minorHAnsi" w:hAnsiTheme="minorHAnsi"/>
        </w:rPr>
      </w:pPr>
      <w:r>
        <w:rPr>
          <w:rFonts w:asciiTheme="minorHAnsi" w:hAnsiTheme="minorHAnsi"/>
          <w:i/>
        </w:rPr>
        <w:t>“</w:t>
      </w:r>
      <w:r w:rsidRPr="00CF7E62">
        <w:rPr>
          <w:rFonts w:asciiTheme="minorHAnsi" w:hAnsiTheme="minorHAnsi"/>
          <w:i/>
        </w:rPr>
        <w:t>Students behave outstandingly well. They are courteous and polite, relate very well to each other and to adults and are very happy at school. They are ve</w:t>
      </w:r>
      <w:r>
        <w:rPr>
          <w:rFonts w:asciiTheme="minorHAnsi" w:hAnsiTheme="minorHAnsi"/>
          <w:i/>
        </w:rPr>
        <w:t>ry enthusiastic about learning.”</w:t>
      </w:r>
      <w:r w:rsidRPr="00CF7E62">
        <w:rPr>
          <w:rFonts w:asciiTheme="minorHAnsi" w:hAnsiTheme="minorHAnsi"/>
        </w:rPr>
        <w:t xml:space="preserve"> </w:t>
      </w:r>
      <w:r>
        <w:rPr>
          <w:rFonts w:asciiTheme="minorHAnsi" w:hAnsiTheme="minorHAnsi"/>
        </w:rPr>
        <w:t>(Ofsted 2015)</w:t>
      </w:r>
    </w:p>
    <w:p w:rsidR="006D7AA1" w:rsidRPr="00974B12" w:rsidRDefault="006D7AA1" w:rsidP="006D7AA1">
      <w:pPr>
        <w:pStyle w:val="Default"/>
        <w:jc w:val="both"/>
        <w:rPr>
          <w:rFonts w:asciiTheme="minorHAnsi" w:hAnsiTheme="minorHAnsi"/>
          <w:sz w:val="16"/>
          <w:szCs w:val="16"/>
        </w:rPr>
      </w:pPr>
    </w:p>
    <w:p w:rsidR="006D7AA1" w:rsidRPr="00272ABB" w:rsidRDefault="006D7AA1" w:rsidP="006D7AA1">
      <w:pPr>
        <w:pStyle w:val="Default"/>
        <w:jc w:val="both"/>
        <w:rPr>
          <w:rFonts w:asciiTheme="minorHAnsi" w:hAnsiTheme="minorHAnsi" w:cstheme="minorHAnsi"/>
          <w:i/>
        </w:rPr>
      </w:pPr>
      <w:r>
        <w:rPr>
          <w:rFonts w:asciiTheme="minorHAnsi" w:hAnsiTheme="minorHAnsi" w:cstheme="minorHAnsi"/>
        </w:rPr>
        <w:t>“</w:t>
      </w:r>
      <w:r w:rsidRPr="00272ABB">
        <w:rPr>
          <w:rFonts w:asciiTheme="minorHAnsi" w:hAnsiTheme="minorHAnsi" w:cstheme="minorHAnsi"/>
          <w:i/>
        </w:rPr>
        <w:t>The behaviour and attitudes of pupils observed throughout the inspection were exemplary</w:t>
      </w:r>
      <w:r>
        <w:rPr>
          <w:rFonts w:asciiTheme="minorHAnsi" w:hAnsiTheme="minorHAnsi" w:cstheme="minorHAnsi"/>
        </w:rPr>
        <w:t>.” (Section 48 2017)</w:t>
      </w:r>
    </w:p>
    <w:p w:rsidR="006D7AA1" w:rsidRPr="00974B12" w:rsidRDefault="006D7AA1" w:rsidP="006D7AA1">
      <w:pPr>
        <w:pStyle w:val="Default"/>
        <w:jc w:val="both"/>
        <w:rPr>
          <w:rFonts w:asciiTheme="minorHAnsi" w:hAnsiTheme="minorHAnsi"/>
          <w:i/>
          <w:sz w:val="16"/>
          <w:szCs w:val="16"/>
        </w:rPr>
      </w:pPr>
    </w:p>
    <w:p w:rsidR="006D7AA1" w:rsidRPr="00CF7E62" w:rsidRDefault="006D7AA1" w:rsidP="006D7AA1">
      <w:pPr>
        <w:pStyle w:val="Default"/>
        <w:jc w:val="both"/>
        <w:rPr>
          <w:rFonts w:asciiTheme="minorHAnsi" w:hAnsiTheme="minorHAnsi"/>
          <w:i/>
        </w:rPr>
      </w:pPr>
      <w:r>
        <w:rPr>
          <w:rFonts w:asciiTheme="minorHAnsi" w:hAnsiTheme="minorHAnsi"/>
          <w:i/>
        </w:rPr>
        <w:t>“</w:t>
      </w:r>
      <w:r w:rsidRPr="00CF7E62">
        <w:rPr>
          <w:rFonts w:asciiTheme="minorHAnsi" w:hAnsiTheme="minorHAnsi"/>
          <w:i/>
        </w:rPr>
        <w:t>The spiritual, moral, social and cultural education of students is outstanding and is a</w:t>
      </w:r>
      <w:r>
        <w:rPr>
          <w:rFonts w:asciiTheme="minorHAnsi" w:hAnsiTheme="minorHAnsi"/>
          <w:i/>
        </w:rPr>
        <w:t>n integral part of school life.”</w:t>
      </w:r>
      <w:r w:rsidRPr="00CF7E62">
        <w:rPr>
          <w:rFonts w:asciiTheme="minorHAnsi" w:hAnsiTheme="minorHAnsi"/>
        </w:rPr>
        <w:t xml:space="preserve"> </w:t>
      </w:r>
      <w:r>
        <w:rPr>
          <w:rFonts w:asciiTheme="minorHAnsi" w:hAnsiTheme="minorHAnsi"/>
        </w:rPr>
        <w:t>(Ofsted 2015)</w:t>
      </w:r>
    </w:p>
    <w:p w:rsidR="006D7AA1" w:rsidRPr="00974B12" w:rsidRDefault="006D7AA1" w:rsidP="006D7AA1">
      <w:pPr>
        <w:autoSpaceDE w:val="0"/>
        <w:autoSpaceDN w:val="0"/>
        <w:adjustRightInd w:val="0"/>
        <w:spacing w:after="0" w:line="240" w:lineRule="auto"/>
        <w:jc w:val="both"/>
        <w:rPr>
          <w:rFonts w:cstheme="minorHAnsi"/>
          <w:sz w:val="16"/>
          <w:szCs w:val="16"/>
        </w:rPr>
      </w:pPr>
    </w:p>
    <w:p w:rsidR="006D7AA1" w:rsidRPr="00425EA0" w:rsidRDefault="006D7AA1" w:rsidP="006D7AA1">
      <w:pPr>
        <w:autoSpaceDE w:val="0"/>
        <w:autoSpaceDN w:val="0"/>
        <w:adjustRightInd w:val="0"/>
        <w:spacing w:after="0" w:line="240" w:lineRule="auto"/>
        <w:jc w:val="both"/>
        <w:rPr>
          <w:rFonts w:cstheme="minorHAnsi"/>
          <w:sz w:val="24"/>
          <w:szCs w:val="24"/>
        </w:rPr>
      </w:pPr>
      <w:r w:rsidRPr="00425EA0">
        <w:rPr>
          <w:rFonts w:cstheme="minorHAnsi"/>
          <w:color w:val="000000"/>
          <w:sz w:val="24"/>
          <w:szCs w:val="24"/>
        </w:rPr>
        <w:t>“</w:t>
      </w:r>
      <w:r w:rsidRPr="00425EA0">
        <w:rPr>
          <w:rFonts w:cstheme="minorHAnsi"/>
          <w:i/>
          <w:color w:val="000000"/>
          <w:sz w:val="24"/>
          <w:szCs w:val="24"/>
        </w:rPr>
        <w:t>The ethos of the school is rooted firmly in the teaching of the Catholic Church. The fruits of this ethos are manifest in the pupils and staff in the school; through the very strong relationships and in the profound sense of belonging and of pride that exists</w:t>
      </w:r>
      <w:r w:rsidRPr="00425EA0">
        <w:rPr>
          <w:rFonts w:cstheme="minorHAnsi"/>
          <w:color w:val="000000"/>
          <w:sz w:val="24"/>
          <w:szCs w:val="24"/>
        </w:rPr>
        <w:t>.</w:t>
      </w:r>
      <w:r>
        <w:rPr>
          <w:rFonts w:cstheme="minorHAnsi"/>
          <w:color w:val="000000"/>
          <w:sz w:val="24"/>
          <w:szCs w:val="24"/>
        </w:rPr>
        <w:t>”</w:t>
      </w:r>
      <w:r>
        <w:rPr>
          <w:rFonts w:cstheme="minorHAnsi"/>
          <w:sz w:val="24"/>
          <w:szCs w:val="24"/>
        </w:rPr>
        <w:t xml:space="preserve"> (Section 48 2017</w:t>
      </w:r>
      <w:r w:rsidRPr="00425EA0">
        <w:rPr>
          <w:rFonts w:cstheme="minorHAnsi"/>
          <w:sz w:val="24"/>
          <w:szCs w:val="24"/>
        </w:rPr>
        <w:t>)</w:t>
      </w:r>
    </w:p>
    <w:p w:rsidR="006D7AA1" w:rsidRPr="00E727DF" w:rsidRDefault="006D7AA1" w:rsidP="006D7AA1">
      <w:pPr>
        <w:spacing w:after="0" w:line="240" w:lineRule="auto"/>
        <w:jc w:val="both"/>
        <w:rPr>
          <w:rFonts w:cstheme="minorHAnsi"/>
          <w:b/>
          <w:sz w:val="24"/>
          <w:szCs w:val="24"/>
        </w:rPr>
      </w:pPr>
    </w:p>
    <w:p w:rsidR="006D7AA1" w:rsidRPr="00FC08FE" w:rsidRDefault="006D7AA1" w:rsidP="006D7AA1">
      <w:pPr>
        <w:spacing w:after="0" w:line="240" w:lineRule="auto"/>
        <w:jc w:val="both"/>
        <w:rPr>
          <w:rFonts w:cstheme="minorHAnsi"/>
          <w:b/>
          <w:color w:val="C00000"/>
          <w:sz w:val="28"/>
          <w:szCs w:val="28"/>
        </w:rPr>
      </w:pPr>
      <w:r w:rsidRPr="00FC08FE">
        <w:rPr>
          <w:rFonts w:cstheme="minorHAnsi"/>
          <w:b/>
          <w:color w:val="C00000"/>
          <w:sz w:val="28"/>
          <w:szCs w:val="28"/>
        </w:rPr>
        <w:t>THE PLACE</w:t>
      </w: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 xml:space="preserve">The Fylde Coast is a very pleasant area in which to live and work.  The school is situated between Fleetwood and Cleveleys in a pleasant residential area near to </w:t>
      </w:r>
      <w:proofErr w:type="spellStart"/>
      <w:r w:rsidRPr="00603705">
        <w:rPr>
          <w:rFonts w:cstheme="minorHAnsi"/>
          <w:sz w:val="24"/>
          <w:szCs w:val="24"/>
        </w:rPr>
        <w:t>Rossall</w:t>
      </w:r>
      <w:proofErr w:type="spellEnd"/>
      <w:r w:rsidRPr="00603705">
        <w:rPr>
          <w:rFonts w:cstheme="minorHAnsi"/>
          <w:sz w:val="24"/>
          <w:szCs w:val="24"/>
        </w:rPr>
        <w:t xml:space="preserve"> Beach.  This area of Lancashire forms part of the Wyre District which stretches from the towns of Fleetwood, Thornton-Cleveleys and </w:t>
      </w:r>
      <w:proofErr w:type="spellStart"/>
      <w:r w:rsidRPr="00603705">
        <w:rPr>
          <w:rFonts w:cstheme="minorHAnsi"/>
          <w:sz w:val="24"/>
          <w:szCs w:val="24"/>
        </w:rPr>
        <w:t>Poulton</w:t>
      </w:r>
      <w:proofErr w:type="spellEnd"/>
      <w:r w:rsidRPr="00603705">
        <w:rPr>
          <w:rFonts w:cstheme="minorHAnsi"/>
          <w:sz w:val="24"/>
          <w:szCs w:val="24"/>
        </w:rPr>
        <w:t xml:space="preserve">-le-Fylde to the rural villages of Over Wyre and hills of the Trough of </w:t>
      </w:r>
      <w:proofErr w:type="spellStart"/>
      <w:r w:rsidRPr="00603705">
        <w:rPr>
          <w:rFonts w:cstheme="minorHAnsi"/>
          <w:sz w:val="24"/>
          <w:szCs w:val="24"/>
        </w:rPr>
        <w:t>Bowland</w:t>
      </w:r>
      <w:proofErr w:type="spellEnd"/>
      <w:r w:rsidRPr="00603705">
        <w:rPr>
          <w:rFonts w:cstheme="minorHAnsi"/>
          <w:sz w:val="24"/>
          <w:szCs w:val="24"/>
        </w:rPr>
        <w:t xml:space="preserve">.  A wide variety of housing is available along the Fylde Coast and the area is within easy reach of the M55 motorway which allows quick access to Preston, Manchester, the Lake District and the Yorkshire Dales. Both the cities of Preston and Lancaster are within a 30 minute drive. </w:t>
      </w:r>
    </w:p>
    <w:p w:rsidR="00BC313B" w:rsidRPr="00E727DF" w:rsidRDefault="00BC313B" w:rsidP="00B035BA">
      <w:pPr>
        <w:spacing w:after="0" w:line="240" w:lineRule="auto"/>
        <w:jc w:val="both"/>
        <w:rPr>
          <w:b/>
          <w:sz w:val="24"/>
          <w:szCs w:val="24"/>
        </w:rPr>
      </w:pPr>
    </w:p>
    <w:p w:rsidR="00374271" w:rsidRDefault="007541C7" w:rsidP="00374271">
      <w:pPr>
        <w:spacing w:after="0" w:line="240" w:lineRule="auto"/>
        <w:rPr>
          <w:rFonts w:ascii="Arial" w:hAnsi="Arial" w:cs="Arial"/>
        </w:rPr>
      </w:pPr>
      <w:r>
        <w:rPr>
          <w:b/>
          <w:color w:val="C00000"/>
          <w:sz w:val="28"/>
          <w:szCs w:val="28"/>
        </w:rPr>
        <w:t>THE SITE TEAM</w:t>
      </w:r>
    </w:p>
    <w:p w:rsidR="00B33AD6" w:rsidRDefault="00B33AD6" w:rsidP="00374271">
      <w:pPr>
        <w:spacing w:after="0" w:line="240" w:lineRule="auto"/>
        <w:jc w:val="both"/>
        <w:rPr>
          <w:b/>
          <w:color w:val="C00000"/>
          <w:sz w:val="28"/>
          <w:szCs w:val="28"/>
        </w:rPr>
      </w:pPr>
    </w:p>
    <w:p w:rsidR="007541C7" w:rsidRDefault="007541C7" w:rsidP="00374271">
      <w:pPr>
        <w:spacing w:after="0" w:line="240" w:lineRule="auto"/>
        <w:jc w:val="both"/>
        <w:rPr>
          <w:b/>
          <w:color w:val="C00000"/>
          <w:sz w:val="28"/>
          <w:szCs w:val="28"/>
        </w:rPr>
      </w:pPr>
    </w:p>
    <w:p w:rsidR="007541C7" w:rsidRDefault="007541C7" w:rsidP="00374271">
      <w:pPr>
        <w:spacing w:after="0" w:line="240" w:lineRule="auto"/>
        <w:jc w:val="both"/>
        <w:rPr>
          <w:b/>
          <w:color w:val="C00000"/>
          <w:sz w:val="28"/>
          <w:szCs w:val="28"/>
        </w:rPr>
      </w:pPr>
    </w:p>
    <w:p w:rsidR="007541C7" w:rsidRPr="006D7AA1" w:rsidRDefault="007541C7" w:rsidP="00374271">
      <w:pPr>
        <w:spacing w:after="0" w:line="240" w:lineRule="auto"/>
        <w:jc w:val="both"/>
        <w:rPr>
          <w:b/>
          <w:color w:val="C00000"/>
          <w:sz w:val="28"/>
          <w:szCs w:val="28"/>
        </w:rPr>
      </w:pPr>
    </w:p>
    <w:p w:rsidR="00374271" w:rsidRDefault="00374271" w:rsidP="00374271">
      <w:pPr>
        <w:spacing w:after="0" w:line="240" w:lineRule="auto"/>
        <w:rPr>
          <w:rFonts w:ascii="Arial" w:hAnsi="Arial" w:cs="Arial"/>
        </w:rPr>
      </w:pPr>
      <w:r>
        <w:rPr>
          <w:b/>
          <w:color w:val="C00000"/>
          <w:sz w:val="28"/>
          <w:szCs w:val="28"/>
        </w:rPr>
        <w:t xml:space="preserve">WHO WE ARE LOOKING FOR </w:t>
      </w:r>
    </w:p>
    <w:p w:rsidR="00BB20C8" w:rsidRPr="00371C8B" w:rsidRDefault="00EE63C0" w:rsidP="00BB20C8">
      <w:pPr>
        <w:spacing w:after="0" w:line="240" w:lineRule="auto"/>
        <w:jc w:val="both"/>
        <w:rPr>
          <w:rFonts w:cstheme="minorHAnsi"/>
          <w:sz w:val="16"/>
          <w:szCs w:val="16"/>
        </w:rPr>
      </w:pPr>
      <w:r w:rsidRPr="000559CC">
        <w:rPr>
          <w:rFonts w:cstheme="minorHAnsi"/>
          <w:noProof/>
          <w:sz w:val="24"/>
          <w:szCs w:val="24"/>
          <w:lang w:eastAsia="en-GB"/>
        </w:rPr>
        <w:drawing>
          <wp:anchor distT="0" distB="0" distL="114300" distR="114300" simplePos="0" relativeHeight="251705344" behindDoc="1" locked="0" layoutInCell="1" allowOverlap="1" wp14:anchorId="060D5392" wp14:editId="484BB0E0">
            <wp:simplePos x="0" y="0"/>
            <wp:positionH relativeFrom="margin">
              <wp:align>left</wp:align>
            </wp:positionH>
            <wp:positionV relativeFrom="paragraph">
              <wp:posOffset>-273685</wp:posOffset>
            </wp:positionV>
            <wp:extent cx="3038475" cy="3619500"/>
            <wp:effectExtent l="0" t="4762" r="4762" b="4763"/>
            <wp:wrapTight wrapText="bothSides">
              <wp:wrapPolygon edited="0">
                <wp:start x="-34" y="21572"/>
                <wp:lineTo x="21498" y="21572"/>
                <wp:lineTo x="21498" y="85"/>
                <wp:lineTo x="-34" y="85"/>
                <wp:lineTo x="-34" y="21572"/>
              </wp:wrapPolygon>
            </wp:wrapTight>
            <wp:docPr id="4" name="Picture 3" descr="X:\Maths\Results Day 2016\DSC_0040.JPG"/>
            <wp:cNvGraphicFramePr/>
            <a:graphic xmlns:a="http://schemas.openxmlformats.org/drawingml/2006/main">
              <a:graphicData uri="http://schemas.openxmlformats.org/drawingml/2006/picture">
                <pic:pic xmlns:pic="http://schemas.openxmlformats.org/drawingml/2006/picture">
                  <pic:nvPicPr>
                    <pic:cNvPr id="4" name="Picture 3" descr="X:\Maths\Results Day 2016\DSC_0040.JPG"/>
                    <pic:cNvPicPr/>
                  </pic:nvPicPr>
                  <pic:blipFill rotWithShape="1">
                    <a:blip r:embed="rId10" cstate="print">
                      <a:extLst>
                        <a:ext uri="{28A0092B-C50C-407E-A947-70E740481C1C}">
                          <a14:useLocalDpi xmlns:a14="http://schemas.microsoft.com/office/drawing/2010/main" val="0"/>
                        </a:ext>
                      </a:extLst>
                    </a:blip>
                    <a:srcRect l="12673" t="2785" r="34414" b="5172"/>
                    <a:stretch/>
                  </pic:blipFill>
                  <pic:spPr bwMode="auto">
                    <a:xfrm rot="5400000">
                      <a:off x="0" y="0"/>
                      <a:ext cx="3038475"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0C8" w:rsidRPr="00603705">
        <w:rPr>
          <w:rFonts w:cstheme="minorHAnsi"/>
          <w:sz w:val="24"/>
          <w:szCs w:val="24"/>
        </w:rPr>
        <w:t xml:space="preserve">All staff are expected to make a positive contribution to the life of the School. The aims and </w:t>
      </w:r>
      <w:r w:rsidR="00BB20C8">
        <w:rPr>
          <w:rFonts w:cstheme="minorHAnsi"/>
          <w:sz w:val="24"/>
          <w:szCs w:val="24"/>
        </w:rPr>
        <w:t>purposes of the School are</w:t>
      </w:r>
      <w:r w:rsidR="00BB20C8" w:rsidRPr="00603705">
        <w:rPr>
          <w:rFonts w:cstheme="minorHAnsi"/>
          <w:sz w:val="24"/>
          <w:szCs w:val="24"/>
        </w:rPr>
        <w:t xml:space="preserve"> ex</w:t>
      </w:r>
      <w:r w:rsidR="00BB20C8">
        <w:rPr>
          <w:rFonts w:cstheme="minorHAnsi"/>
          <w:sz w:val="24"/>
          <w:szCs w:val="24"/>
        </w:rPr>
        <w:t>pressed in the</w:t>
      </w:r>
      <w:r w:rsidR="00BB20C8" w:rsidRPr="00603705">
        <w:rPr>
          <w:rFonts w:cstheme="minorHAnsi"/>
          <w:sz w:val="24"/>
          <w:szCs w:val="24"/>
        </w:rPr>
        <w:t xml:space="preserve"> </w:t>
      </w:r>
      <w:r w:rsidR="00BB20C8">
        <w:rPr>
          <w:rFonts w:cstheme="minorHAnsi"/>
          <w:sz w:val="24"/>
          <w:szCs w:val="24"/>
        </w:rPr>
        <w:t>school’s Foundation Statement</w:t>
      </w:r>
    </w:p>
    <w:p w:rsidR="00BB20C8" w:rsidRDefault="00BB20C8" w:rsidP="00BB20C8">
      <w:pPr>
        <w:spacing w:after="0" w:line="240" w:lineRule="auto"/>
        <w:jc w:val="both"/>
        <w:rPr>
          <w:rFonts w:cstheme="minorHAnsi"/>
          <w:sz w:val="24"/>
          <w:szCs w:val="24"/>
        </w:rPr>
      </w:pPr>
      <w:r w:rsidRPr="00603705">
        <w:rPr>
          <w:rFonts w:cstheme="minorHAnsi"/>
          <w:sz w:val="24"/>
          <w:szCs w:val="24"/>
        </w:rPr>
        <w:t xml:space="preserve">A programme of professional and pastoral support is given to all new appointments. The appointment will be based on the </w:t>
      </w:r>
      <w:r w:rsidRPr="00603705">
        <w:rPr>
          <w:rFonts w:cstheme="minorHAnsi"/>
          <w:b/>
          <w:sz w:val="24"/>
          <w:szCs w:val="24"/>
          <w:u w:val="single"/>
        </w:rPr>
        <w:t>Catholic Education Service contract of employment</w:t>
      </w:r>
      <w:r w:rsidRPr="00603705">
        <w:rPr>
          <w:rFonts w:cstheme="minorHAnsi"/>
          <w:sz w:val="24"/>
          <w:szCs w:val="24"/>
        </w:rPr>
        <w:t xml:space="preserve"> which will be offered to the successful candidate by the Governors. </w:t>
      </w:r>
    </w:p>
    <w:p w:rsidR="004C66DC" w:rsidRDefault="004C66DC" w:rsidP="00BB20C8">
      <w:pPr>
        <w:spacing w:after="0" w:line="240" w:lineRule="auto"/>
        <w:jc w:val="both"/>
        <w:rPr>
          <w:rFonts w:cstheme="minorHAnsi"/>
          <w:sz w:val="24"/>
          <w:szCs w:val="24"/>
        </w:rPr>
      </w:pPr>
    </w:p>
    <w:p w:rsidR="004C66DC" w:rsidRDefault="004C66DC" w:rsidP="00BB20C8">
      <w:pPr>
        <w:spacing w:after="0" w:line="240" w:lineRule="auto"/>
        <w:jc w:val="both"/>
        <w:rPr>
          <w:rFonts w:cstheme="minorHAnsi"/>
          <w:sz w:val="24"/>
          <w:szCs w:val="24"/>
        </w:rPr>
      </w:pPr>
    </w:p>
    <w:p w:rsidR="004C66DC" w:rsidRDefault="004C66DC" w:rsidP="00BB20C8">
      <w:pPr>
        <w:spacing w:after="0" w:line="240" w:lineRule="auto"/>
        <w:jc w:val="both"/>
        <w:rPr>
          <w:rFonts w:cstheme="minorHAnsi"/>
          <w:sz w:val="24"/>
          <w:szCs w:val="24"/>
        </w:rPr>
      </w:pPr>
    </w:p>
    <w:p w:rsidR="00CD670D" w:rsidRDefault="00CD670D" w:rsidP="00BB20C8">
      <w:pPr>
        <w:spacing w:after="0" w:line="240" w:lineRule="auto"/>
        <w:jc w:val="both"/>
        <w:rPr>
          <w:rFonts w:cstheme="minorHAnsi"/>
          <w:sz w:val="24"/>
          <w:szCs w:val="24"/>
        </w:rPr>
      </w:pPr>
    </w:p>
    <w:p w:rsidR="00CD670D" w:rsidRPr="00603705" w:rsidRDefault="00CD670D" w:rsidP="00BB20C8">
      <w:pPr>
        <w:spacing w:after="0" w:line="240" w:lineRule="auto"/>
        <w:jc w:val="both"/>
        <w:rPr>
          <w:rFonts w:cstheme="minorHAnsi"/>
          <w:sz w:val="24"/>
          <w:szCs w:val="24"/>
        </w:rPr>
      </w:pPr>
    </w:p>
    <w:p w:rsidR="001F13FF" w:rsidRDefault="001F13FF" w:rsidP="00A3228A">
      <w:pPr>
        <w:spacing w:after="0" w:line="240" w:lineRule="auto"/>
        <w:jc w:val="both"/>
        <w:rPr>
          <w:rFonts w:cstheme="minorHAnsi"/>
          <w:b/>
          <w:color w:val="C00000"/>
          <w:sz w:val="28"/>
          <w:szCs w:val="28"/>
        </w:rPr>
      </w:pPr>
    </w:p>
    <w:p w:rsidR="00987FFA" w:rsidRDefault="00987FFA" w:rsidP="00A3228A">
      <w:pPr>
        <w:spacing w:after="0" w:line="240" w:lineRule="auto"/>
        <w:jc w:val="both"/>
        <w:rPr>
          <w:rFonts w:cstheme="minorHAnsi"/>
          <w:b/>
          <w:color w:val="C00000"/>
          <w:sz w:val="28"/>
          <w:szCs w:val="28"/>
        </w:rPr>
      </w:pPr>
    </w:p>
    <w:p w:rsidR="00987FFA" w:rsidRDefault="00987FFA" w:rsidP="00A3228A">
      <w:pPr>
        <w:spacing w:after="0" w:line="240" w:lineRule="auto"/>
        <w:jc w:val="both"/>
        <w:rPr>
          <w:rFonts w:cstheme="minorHAnsi"/>
          <w:b/>
          <w:color w:val="C00000"/>
          <w:sz w:val="28"/>
          <w:szCs w:val="28"/>
        </w:rPr>
      </w:pPr>
    </w:p>
    <w:p w:rsidR="00A3228A" w:rsidRPr="006D7AA1" w:rsidRDefault="00A3228A" w:rsidP="00A3228A">
      <w:pPr>
        <w:spacing w:after="0" w:line="240" w:lineRule="auto"/>
        <w:jc w:val="both"/>
        <w:rPr>
          <w:rFonts w:cstheme="minorHAnsi"/>
          <w:b/>
          <w:color w:val="C00000"/>
          <w:sz w:val="28"/>
          <w:szCs w:val="28"/>
        </w:rPr>
      </w:pPr>
      <w:r w:rsidRPr="006D7AA1">
        <w:rPr>
          <w:rFonts w:cstheme="minorHAnsi"/>
          <w:b/>
          <w:color w:val="C00000"/>
          <w:sz w:val="28"/>
          <w:szCs w:val="28"/>
        </w:rPr>
        <w:t>THE PROCESS OF APPLICATION AND INTERVIEW</w:t>
      </w:r>
    </w:p>
    <w:p w:rsidR="00A3228A" w:rsidRPr="00FD6831" w:rsidRDefault="00B66165" w:rsidP="00A3228A">
      <w:pPr>
        <w:spacing w:after="0" w:line="240" w:lineRule="auto"/>
        <w:jc w:val="both"/>
        <w:rPr>
          <w:rFonts w:cstheme="minorHAnsi"/>
          <w:sz w:val="24"/>
          <w:szCs w:val="24"/>
        </w:rPr>
      </w:pPr>
      <w:r>
        <w:rPr>
          <w:rFonts w:cstheme="minorHAnsi"/>
          <w:sz w:val="24"/>
          <w:szCs w:val="24"/>
        </w:rPr>
        <w:t>Applicants should</w:t>
      </w:r>
      <w:r w:rsidR="00A3228A" w:rsidRPr="00FD6831">
        <w:rPr>
          <w:rFonts w:cstheme="minorHAnsi"/>
          <w:sz w:val="24"/>
          <w:szCs w:val="24"/>
        </w:rPr>
        <w:t xml:space="preserve"> co</w:t>
      </w:r>
      <w:r w:rsidR="00CD670D">
        <w:rPr>
          <w:rFonts w:cstheme="minorHAnsi"/>
          <w:sz w:val="24"/>
          <w:szCs w:val="24"/>
        </w:rPr>
        <w:t xml:space="preserve">mplete the CES application form. </w:t>
      </w:r>
      <w:r w:rsidR="00A3228A" w:rsidRPr="00FD6831">
        <w:rPr>
          <w:rFonts w:cstheme="minorHAnsi"/>
          <w:b/>
          <w:sz w:val="24"/>
          <w:szCs w:val="24"/>
        </w:rPr>
        <w:t>[Please only use the version of the CES application form available from the school website]</w:t>
      </w:r>
      <w:r w:rsidR="00A3228A" w:rsidRPr="00FD6831">
        <w:rPr>
          <w:rFonts w:cstheme="minorHAnsi"/>
          <w:sz w:val="24"/>
          <w:szCs w:val="24"/>
        </w:rPr>
        <w:t xml:space="preserve"> Your application should be address</w:t>
      </w:r>
      <w:r w:rsidR="00987FFA">
        <w:rPr>
          <w:rFonts w:cstheme="minorHAnsi"/>
          <w:sz w:val="24"/>
          <w:szCs w:val="24"/>
        </w:rPr>
        <w:t xml:space="preserve">ed to The Business Manager, Mrs J </w:t>
      </w:r>
      <w:proofErr w:type="spellStart"/>
      <w:r w:rsidR="00987FFA">
        <w:rPr>
          <w:rFonts w:cstheme="minorHAnsi"/>
          <w:sz w:val="24"/>
          <w:szCs w:val="24"/>
        </w:rPr>
        <w:t>Abra</w:t>
      </w:r>
      <w:proofErr w:type="spellEnd"/>
      <w:r w:rsidR="00A3228A" w:rsidRPr="007541C7">
        <w:rPr>
          <w:rFonts w:cstheme="minorHAnsi"/>
          <w:sz w:val="24"/>
          <w:szCs w:val="24"/>
          <w:highlight w:val="yellow"/>
        </w:rPr>
        <w:t xml:space="preserve">, </w:t>
      </w:r>
      <w:r w:rsidR="00481810" w:rsidRPr="007541C7">
        <w:rPr>
          <w:rFonts w:cstheme="minorHAnsi"/>
          <w:sz w:val="24"/>
          <w:szCs w:val="24"/>
          <w:highlight w:val="yellow"/>
        </w:rPr>
        <w:t>(</w:t>
      </w:r>
      <w:hyperlink r:id="rId11" w:history="1">
        <w:r w:rsidR="00987FFA" w:rsidRPr="001422D3">
          <w:rPr>
            <w:rStyle w:val="Hyperlink"/>
            <w:rFonts w:cstheme="minorHAnsi"/>
            <w:sz w:val="24"/>
            <w:szCs w:val="24"/>
            <w:highlight w:val="yellow"/>
          </w:rPr>
          <w:t>j.abra@cardinalallen.co.uk</w:t>
        </w:r>
      </w:hyperlink>
      <w:r w:rsidR="00481810" w:rsidRPr="007541C7">
        <w:rPr>
          <w:rFonts w:cstheme="minorHAnsi"/>
          <w:sz w:val="24"/>
          <w:szCs w:val="24"/>
          <w:highlight w:val="yellow"/>
        </w:rPr>
        <w:t xml:space="preserve">) </w:t>
      </w:r>
      <w:r w:rsidR="00A3228A" w:rsidRPr="007541C7">
        <w:rPr>
          <w:rFonts w:cstheme="minorHAnsi"/>
          <w:sz w:val="24"/>
          <w:szCs w:val="24"/>
          <w:highlight w:val="yellow"/>
        </w:rPr>
        <w:t xml:space="preserve">and its receipt will be acknowledged by the school. The closing date for receipt of applications is </w:t>
      </w:r>
      <w:r w:rsidR="00987FFA">
        <w:rPr>
          <w:rFonts w:cstheme="minorHAnsi"/>
          <w:sz w:val="24"/>
          <w:szCs w:val="24"/>
          <w:highlight w:val="yellow"/>
        </w:rPr>
        <w:t xml:space="preserve">noon </w:t>
      </w:r>
      <w:r w:rsidR="00E17971" w:rsidRPr="007541C7">
        <w:rPr>
          <w:rFonts w:cstheme="minorHAnsi"/>
          <w:sz w:val="24"/>
          <w:szCs w:val="24"/>
          <w:highlight w:val="yellow"/>
        </w:rPr>
        <w:t xml:space="preserve">on </w:t>
      </w:r>
      <w:r w:rsidR="00987FFA">
        <w:rPr>
          <w:rFonts w:cstheme="minorHAnsi"/>
          <w:sz w:val="24"/>
          <w:szCs w:val="24"/>
          <w:highlight w:val="yellow"/>
        </w:rPr>
        <w:t>Thursday 1</w:t>
      </w:r>
      <w:r w:rsidR="00987FFA" w:rsidRPr="00987FFA">
        <w:rPr>
          <w:rFonts w:cstheme="minorHAnsi"/>
          <w:sz w:val="24"/>
          <w:szCs w:val="24"/>
          <w:highlight w:val="yellow"/>
          <w:vertAlign w:val="superscript"/>
        </w:rPr>
        <w:t>st</w:t>
      </w:r>
      <w:r w:rsidR="00987FFA">
        <w:rPr>
          <w:rFonts w:cstheme="minorHAnsi"/>
          <w:sz w:val="24"/>
          <w:szCs w:val="24"/>
          <w:highlight w:val="yellow"/>
        </w:rPr>
        <w:t xml:space="preserve"> February 2018 </w:t>
      </w:r>
      <w:r w:rsidR="00A3228A" w:rsidRPr="007541C7">
        <w:rPr>
          <w:rFonts w:cstheme="minorHAnsi"/>
          <w:sz w:val="24"/>
          <w:szCs w:val="24"/>
          <w:highlight w:val="yellow"/>
        </w:rPr>
        <w:t xml:space="preserve">with interviews </w:t>
      </w:r>
      <w:r w:rsidR="00987FFA">
        <w:rPr>
          <w:rFonts w:cstheme="minorHAnsi"/>
          <w:sz w:val="24"/>
          <w:szCs w:val="24"/>
          <w:highlight w:val="yellow"/>
        </w:rPr>
        <w:t>on Friday 9</w:t>
      </w:r>
      <w:r w:rsidR="00987FFA" w:rsidRPr="00987FFA">
        <w:rPr>
          <w:rFonts w:cstheme="minorHAnsi"/>
          <w:sz w:val="24"/>
          <w:szCs w:val="24"/>
          <w:highlight w:val="yellow"/>
          <w:vertAlign w:val="superscript"/>
        </w:rPr>
        <w:t>th</w:t>
      </w:r>
      <w:r w:rsidR="00987FFA">
        <w:rPr>
          <w:rFonts w:cstheme="minorHAnsi"/>
          <w:sz w:val="24"/>
          <w:szCs w:val="24"/>
          <w:highlight w:val="yellow"/>
        </w:rPr>
        <w:t xml:space="preserve"> February 2018</w:t>
      </w:r>
      <w:r w:rsidR="003D57EC" w:rsidRPr="007541C7">
        <w:rPr>
          <w:rFonts w:cstheme="minorHAnsi"/>
          <w:sz w:val="24"/>
          <w:szCs w:val="24"/>
          <w:highlight w:val="yellow"/>
        </w:rPr>
        <w:t>.</w:t>
      </w:r>
    </w:p>
    <w:p w:rsidR="00A3228A" w:rsidRDefault="00A3228A" w:rsidP="00A3228A">
      <w:pPr>
        <w:spacing w:after="0" w:line="240" w:lineRule="auto"/>
        <w:jc w:val="both"/>
        <w:rPr>
          <w:rFonts w:cstheme="minorHAnsi"/>
          <w:color w:val="000000"/>
          <w:sz w:val="24"/>
          <w:szCs w:val="24"/>
        </w:rPr>
      </w:pPr>
    </w:p>
    <w:p w:rsidR="00EE63C0" w:rsidRDefault="00EE63C0" w:rsidP="00A3228A">
      <w:pPr>
        <w:spacing w:after="0" w:line="240" w:lineRule="auto"/>
        <w:jc w:val="both"/>
        <w:rPr>
          <w:rFonts w:cstheme="minorHAnsi"/>
          <w:color w:val="000000"/>
          <w:sz w:val="24"/>
          <w:szCs w:val="24"/>
        </w:rPr>
      </w:pPr>
    </w:p>
    <w:p w:rsidR="00A3228A" w:rsidRPr="006D7AA1" w:rsidRDefault="00A3228A" w:rsidP="00A3228A">
      <w:pPr>
        <w:spacing w:after="0" w:line="240" w:lineRule="auto"/>
        <w:jc w:val="both"/>
        <w:rPr>
          <w:rFonts w:cstheme="minorHAnsi"/>
          <w:b/>
          <w:color w:val="C00000"/>
          <w:sz w:val="28"/>
          <w:szCs w:val="28"/>
        </w:rPr>
      </w:pPr>
      <w:r w:rsidRPr="006D7AA1">
        <w:rPr>
          <w:rFonts w:cstheme="minorHAnsi"/>
          <w:b/>
          <w:color w:val="C00000"/>
          <w:sz w:val="28"/>
          <w:szCs w:val="28"/>
        </w:rPr>
        <w:t>AND FINALLY</w:t>
      </w:r>
    </w:p>
    <w:p w:rsidR="00A3228A" w:rsidRPr="00FD6831" w:rsidRDefault="00A3228A" w:rsidP="00A3228A">
      <w:pPr>
        <w:spacing w:after="0" w:line="240" w:lineRule="auto"/>
        <w:jc w:val="both"/>
        <w:rPr>
          <w:rFonts w:cstheme="minorHAnsi"/>
          <w:sz w:val="24"/>
          <w:szCs w:val="24"/>
        </w:rPr>
      </w:pPr>
      <w:r w:rsidRPr="00FD6831">
        <w:rPr>
          <w:rFonts w:cstheme="minorHAnsi"/>
          <w:sz w:val="24"/>
          <w:szCs w:val="24"/>
        </w:rPr>
        <w:t xml:space="preserve">I hope you will feel encouraged to apply for this post and I look forward to receiving your application. Should you want to discuss the post further or indeed want to visit the school, </w:t>
      </w:r>
      <w:r w:rsidR="001F13FF">
        <w:rPr>
          <w:rFonts w:cstheme="minorHAnsi"/>
          <w:sz w:val="24"/>
          <w:szCs w:val="24"/>
        </w:rPr>
        <w:t xml:space="preserve">please contact Mrs Jane </w:t>
      </w:r>
      <w:proofErr w:type="spellStart"/>
      <w:r w:rsidR="001F13FF">
        <w:rPr>
          <w:rFonts w:cstheme="minorHAnsi"/>
          <w:sz w:val="24"/>
          <w:szCs w:val="24"/>
        </w:rPr>
        <w:t>Abra</w:t>
      </w:r>
      <w:proofErr w:type="spellEnd"/>
      <w:r w:rsidR="001F13FF">
        <w:rPr>
          <w:rFonts w:cstheme="minorHAnsi"/>
          <w:sz w:val="24"/>
          <w:szCs w:val="24"/>
        </w:rPr>
        <w:t xml:space="preserve">, the school’s Business </w:t>
      </w:r>
      <w:proofErr w:type="gramStart"/>
      <w:r w:rsidR="001F13FF">
        <w:rPr>
          <w:rFonts w:cstheme="minorHAnsi"/>
          <w:sz w:val="24"/>
          <w:szCs w:val="24"/>
        </w:rPr>
        <w:t>Manager.</w:t>
      </w:r>
      <w:proofErr w:type="gramEnd"/>
      <w:r w:rsidR="00E9604A">
        <w:rPr>
          <w:rFonts w:cstheme="minorHAnsi"/>
          <w:sz w:val="24"/>
          <w:szCs w:val="24"/>
        </w:rPr>
        <w:t xml:space="preserve"> </w:t>
      </w:r>
    </w:p>
    <w:p w:rsidR="00BC313B" w:rsidRDefault="00BC313B" w:rsidP="00A3228A">
      <w:pPr>
        <w:spacing w:after="0" w:line="240" w:lineRule="auto"/>
        <w:rPr>
          <w:rFonts w:cstheme="minorHAnsi"/>
          <w:sz w:val="24"/>
          <w:szCs w:val="24"/>
        </w:rPr>
      </w:pPr>
    </w:p>
    <w:p w:rsidR="00EE63C0" w:rsidRPr="00FD6831" w:rsidRDefault="00EE63C0" w:rsidP="00A3228A">
      <w:pPr>
        <w:spacing w:after="0" w:line="240" w:lineRule="auto"/>
        <w:rPr>
          <w:rFonts w:cstheme="minorHAnsi"/>
          <w:sz w:val="24"/>
          <w:szCs w:val="24"/>
        </w:rPr>
      </w:pPr>
    </w:p>
    <w:p w:rsidR="00A3228A" w:rsidRPr="00FD6831" w:rsidRDefault="00477260" w:rsidP="00A3228A">
      <w:pPr>
        <w:spacing w:after="0" w:line="240" w:lineRule="auto"/>
        <w:rPr>
          <w:rFonts w:cstheme="minorHAnsi"/>
          <w:sz w:val="24"/>
          <w:szCs w:val="24"/>
        </w:rPr>
      </w:pPr>
      <w:r w:rsidRPr="00FD6831">
        <w:rPr>
          <w:rFonts w:cstheme="minorHAnsi"/>
          <w:sz w:val="24"/>
          <w:szCs w:val="24"/>
        </w:rPr>
        <w:t>Andrew Cafferkey</w:t>
      </w:r>
    </w:p>
    <w:p w:rsidR="00A3228A" w:rsidRDefault="00A3228A" w:rsidP="00A3228A">
      <w:pPr>
        <w:widowControl w:val="0"/>
        <w:spacing w:after="0" w:line="240" w:lineRule="auto"/>
        <w:jc w:val="both"/>
        <w:rPr>
          <w:rFonts w:cstheme="minorHAnsi"/>
          <w:sz w:val="24"/>
          <w:szCs w:val="24"/>
          <w:u w:val="single"/>
        </w:rPr>
      </w:pPr>
      <w:r w:rsidRPr="00FD6831">
        <w:rPr>
          <w:rFonts w:cstheme="minorHAnsi"/>
          <w:sz w:val="24"/>
          <w:szCs w:val="24"/>
          <w:u w:val="single"/>
        </w:rPr>
        <w:t>Headteacher</w:t>
      </w:r>
    </w:p>
    <w:p w:rsidR="00BC313B" w:rsidRDefault="00BC313B">
      <w:pPr>
        <w:spacing w:after="160" w:line="259" w:lineRule="auto"/>
        <w:rPr>
          <w:rFonts w:cstheme="minorHAnsi"/>
          <w:sz w:val="24"/>
          <w:szCs w:val="24"/>
          <w:u w:val="single"/>
        </w:rPr>
      </w:pPr>
      <w:r>
        <w:rPr>
          <w:rFonts w:cstheme="minorHAnsi"/>
          <w:sz w:val="24"/>
          <w:szCs w:val="24"/>
          <w:u w:val="single"/>
        </w:rPr>
        <w:br w:type="page"/>
      </w:r>
    </w:p>
    <w:p w:rsidR="00D467FB" w:rsidRPr="00374271" w:rsidRDefault="008956F0" w:rsidP="00374271">
      <w:pPr>
        <w:widowControl w:val="0"/>
        <w:kinsoku w:val="0"/>
        <w:spacing w:after="0" w:line="240" w:lineRule="auto"/>
        <w:jc w:val="both"/>
        <w:rPr>
          <w:rFonts w:ascii="Calibri" w:eastAsia="Times New Roman" w:hAnsi="Calibri" w:cs="Footlight MT Light"/>
          <w:b/>
          <w:bCs/>
          <w:spacing w:val="-4"/>
          <w:lang w:val="en-US"/>
        </w:rPr>
      </w:pPr>
      <w:r w:rsidRPr="002F522D">
        <w:rPr>
          <w:rFonts w:cstheme="minorHAnsi"/>
          <w:b/>
          <w:noProof/>
          <w:sz w:val="28"/>
          <w:szCs w:val="28"/>
          <w:lang w:eastAsia="en-GB"/>
        </w:rPr>
        <w:lastRenderedPageBreak/>
        <w:drawing>
          <wp:anchor distT="0" distB="0" distL="114300" distR="114300" simplePos="0" relativeHeight="251681792" behindDoc="1" locked="0" layoutInCell="1" allowOverlap="1" wp14:anchorId="328B7BCE" wp14:editId="2C196F3F">
            <wp:simplePos x="0" y="0"/>
            <wp:positionH relativeFrom="margin">
              <wp:posOffset>1270</wp:posOffset>
            </wp:positionH>
            <wp:positionV relativeFrom="paragraph">
              <wp:posOffset>226</wp:posOffset>
            </wp:positionV>
            <wp:extent cx="6838950" cy="1188085"/>
            <wp:effectExtent l="0" t="0" r="0" b="0"/>
            <wp:wrapTight wrapText="bothSides">
              <wp:wrapPolygon edited="0">
                <wp:start x="0" y="0"/>
                <wp:lineTo x="0" y="21127"/>
                <wp:lineTo x="21540" y="21127"/>
                <wp:lineTo x="21540" y="0"/>
                <wp:lineTo x="0" y="0"/>
              </wp:wrapPolygon>
            </wp:wrapTight>
            <wp:docPr id="11" name="Picture 11"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7FB" w:rsidRPr="00D467FB">
        <w:rPr>
          <w:rFonts w:ascii="Calibri" w:eastAsia="Times New Roman" w:hAnsi="Calibri" w:cs="Footlight MT Light"/>
          <w:b/>
          <w:bCs/>
          <w:noProof/>
          <w:spacing w:val="-4"/>
          <w:lang w:eastAsia="en-GB"/>
        </w:rPr>
        <mc:AlternateContent>
          <mc:Choice Requires="wps">
            <w:drawing>
              <wp:anchor distT="45720" distB="45720" distL="114300" distR="114300" simplePos="0" relativeHeight="251682816" behindDoc="0" locked="0" layoutInCell="1" allowOverlap="1" wp14:anchorId="1C1A527D" wp14:editId="38DB3D3C">
                <wp:simplePos x="0" y="0"/>
                <wp:positionH relativeFrom="margin">
                  <wp:align>right</wp:align>
                </wp:positionH>
                <wp:positionV relativeFrom="paragraph">
                  <wp:posOffset>840105</wp:posOffset>
                </wp:positionV>
                <wp:extent cx="6838950" cy="3524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64EC0" w:rsidRPr="002A70A9" w:rsidRDefault="007541C7" w:rsidP="00D467FB">
                            <w:pPr>
                              <w:jc w:val="center"/>
                              <w:rPr>
                                <w:rFonts w:ascii="Cambria" w:hAnsi="Cambria"/>
                                <w:b/>
                                <w:color w:val="FFFF00"/>
                                <w:sz w:val="32"/>
                                <w:szCs w:val="32"/>
                              </w:rPr>
                            </w:pPr>
                            <w:r>
                              <w:rPr>
                                <w:rFonts w:ascii="Cambria" w:hAnsi="Cambria"/>
                                <w:b/>
                                <w:color w:val="FFFF00"/>
                                <w:sz w:val="32"/>
                                <w:szCs w:val="32"/>
                              </w:rPr>
                              <w:t xml:space="preserve">Site </w:t>
                            </w:r>
                            <w:proofErr w:type="gramStart"/>
                            <w:r>
                              <w:rPr>
                                <w:rFonts w:ascii="Cambria" w:hAnsi="Cambria"/>
                                <w:b/>
                                <w:color w:val="FFFF00"/>
                                <w:sz w:val="32"/>
                                <w:szCs w:val="32"/>
                              </w:rPr>
                              <w:t>Manager  ~</w:t>
                            </w:r>
                            <w:proofErr w:type="gramEnd"/>
                            <w:r w:rsidR="00D64EC0">
                              <w:rPr>
                                <w:rFonts w:ascii="Cambria" w:hAnsi="Cambria"/>
                                <w:b/>
                                <w:color w:val="FFFF00"/>
                                <w:sz w:val="32"/>
                                <w:szCs w:val="32"/>
                              </w:rPr>
                              <w:t xml:space="preserve">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527D" id="_x0000_s1027" type="#_x0000_t202" style="position:absolute;left:0;text-align:left;margin-left:487.3pt;margin-top:66.15pt;width:538.5pt;height:27.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" filled="f" stroked="f">
                <v:textbox>
                  <w:txbxContent>
                    <w:p w:rsidR="00D64EC0" w:rsidRPr="002A70A9" w:rsidRDefault="007541C7" w:rsidP="00D467FB">
                      <w:pPr>
                        <w:jc w:val="center"/>
                        <w:rPr>
                          <w:rFonts w:ascii="Cambria" w:hAnsi="Cambria"/>
                          <w:b/>
                          <w:color w:val="FFFF00"/>
                          <w:sz w:val="32"/>
                          <w:szCs w:val="32"/>
                        </w:rPr>
                      </w:pPr>
                      <w:r>
                        <w:rPr>
                          <w:rFonts w:ascii="Cambria" w:hAnsi="Cambria"/>
                          <w:b/>
                          <w:color w:val="FFFF00"/>
                          <w:sz w:val="32"/>
                          <w:szCs w:val="32"/>
                        </w:rPr>
                        <w:t xml:space="preserve">Site </w:t>
                      </w:r>
                      <w:proofErr w:type="gramStart"/>
                      <w:r>
                        <w:rPr>
                          <w:rFonts w:ascii="Cambria" w:hAnsi="Cambria"/>
                          <w:b/>
                          <w:color w:val="FFFF00"/>
                          <w:sz w:val="32"/>
                          <w:szCs w:val="32"/>
                        </w:rPr>
                        <w:t>Manager  ~</w:t>
                      </w:r>
                      <w:proofErr w:type="gramEnd"/>
                      <w:r w:rsidR="00D64EC0">
                        <w:rPr>
                          <w:rFonts w:ascii="Cambria" w:hAnsi="Cambria"/>
                          <w:b/>
                          <w:color w:val="FFFF00"/>
                          <w:sz w:val="32"/>
                          <w:szCs w:val="32"/>
                        </w:rPr>
                        <w:t xml:space="preserve"> Job Description</w:t>
                      </w:r>
                    </w:p>
                  </w:txbxContent>
                </v:textbox>
                <w10:wrap type="square" anchorx="margin"/>
              </v:shape>
            </w:pict>
          </mc:Fallback>
        </mc:AlternateContent>
      </w:r>
    </w:p>
    <w:tbl>
      <w:tblPr>
        <w:tblStyle w:val="TableGrid"/>
        <w:tblpPr w:leftFromText="180" w:rightFromText="180" w:vertAnchor="text" w:tblpX="-37" w:tblpY="1"/>
        <w:tblOverlap w:val="never"/>
        <w:tblW w:w="1077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770"/>
      </w:tblGrid>
      <w:tr w:rsidR="00374271" w:rsidTr="00374271">
        <w:trPr>
          <w:trHeight w:val="275"/>
        </w:trPr>
        <w:tc>
          <w:tcPr>
            <w:tcW w:w="10770" w:type="dxa"/>
            <w:tcBorders>
              <w:tl2br w:val="nil"/>
              <w:tr2bl w:val="nil"/>
            </w:tcBorders>
          </w:tcPr>
          <w:p w:rsidR="0036378C" w:rsidRDefault="00374271" w:rsidP="0036378C">
            <w:pPr>
              <w:spacing w:after="0" w:line="240" w:lineRule="auto"/>
              <w:jc w:val="both"/>
              <w:rPr>
                <w:rFonts w:asciiTheme="minorHAnsi" w:hAnsiTheme="minorHAnsi" w:cs="Arial"/>
                <w:b/>
                <w:bCs/>
              </w:rPr>
            </w:pPr>
            <w:r w:rsidRPr="0034503F">
              <w:rPr>
                <w:rFonts w:asciiTheme="minorHAnsi" w:hAnsiTheme="minorHAnsi" w:cs="Arial"/>
                <w:b/>
                <w:bCs/>
              </w:rPr>
              <w:t>Main responsibilities/Purpose</w:t>
            </w:r>
            <w:r>
              <w:rPr>
                <w:rFonts w:asciiTheme="minorHAnsi" w:hAnsiTheme="minorHAnsi" w:cs="Arial"/>
                <w:b/>
                <w:bCs/>
              </w:rPr>
              <w:t>:</w:t>
            </w:r>
          </w:p>
          <w:p w:rsidR="00707D52" w:rsidRPr="00707D52" w:rsidRDefault="007541C7" w:rsidP="007541C7">
            <w:pPr>
              <w:spacing w:line="240" w:lineRule="auto"/>
              <w:ind w:left="34" w:hanging="32"/>
              <w:jc w:val="both"/>
              <w:rPr>
                <w:rFonts w:ascii="Calibri" w:hAnsi="Calibri" w:cs="Arial"/>
              </w:rPr>
            </w:pPr>
            <w:r>
              <w:rPr>
                <w:rFonts w:asciiTheme="minorHAnsi" w:hAnsiTheme="minorHAnsi" w:cs="Arial"/>
                <w:spacing w:val="-2"/>
              </w:rPr>
              <w:t>Will undertake a full and pro-active role in the development of the school and use of premises by the local community.  Will contribute ideas and strategies and provide an active input in relation to all matters concerning the premises/site. To organise and manage the premises, taking the lead on all site-related matters, including managing the caretaking operations of the school, monitoring contract compliance, to the agreed quality standards, taking a lead role on Health &amp; Safety, reporting to the Business Manager and ensuring security of the site and related resources, ensuring risk assessments are undertaken, training is provided to staff, and statutory regulations are complied with.</w:t>
            </w:r>
          </w:p>
        </w:tc>
      </w:tr>
      <w:tr w:rsidR="00374271" w:rsidTr="00374271">
        <w:trPr>
          <w:trHeight w:val="275"/>
        </w:trPr>
        <w:tc>
          <w:tcPr>
            <w:tcW w:w="10770" w:type="dxa"/>
            <w:tcBorders>
              <w:tl2br w:val="nil"/>
              <w:tr2bl w:val="nil"/>
            </w:tcBorders>
          </w:tcPr>
          <w:p w:rsidR="0036378C" w:rsidRPr="001748E5" w:rsidRDefault="008B7E55" w:rsidP="007541C7">
            <w:pPr>
              <w:spacing w:after="0" w:line="240" w:lineRule="auto"/>
              <w:rPr>
                <w:rFonts w:asciiTheme="minorHAnsi" w:hAnsiTheme="minorHAnsi"/>
              </w:rPr>
            </w:pPr>
            <w:r>
              <w:rPr>
                <w:rFonts w:asciiTheme="minorHAnsi" w:hAnsiTheme="minorHAnsi"/>
                <w:b/>
              </w:rPr>
              <w:t>Responsible to</w:t>
            </w:r>
            <w:r w:rsidR="00374271" w:rsidRPr="001748E5">
              <w:rPr>
                <w:rFonts w:asciiTheme="minorHAnsi" w:hAnsiTheme="minorHAnsi"/>
                <w:b/>
              </w:rPr>
              <w:t>:</w:t>
            </w:r>
            <w:r w:rsidR="00374271" w:rsidRPr="001748E5">
              <w:rPr>
                <w:rFonts w:asciiTheme="minorHAnsi" w:hAnsiTheme="minorHAnsi"/>
              </w:rPr>
              <w:t xml:space="preserve"> </w:t>
            </w:r>
            <w:proofErr w:type="spellStart"/>
            <w:r>
              <w:rPr>
                <w:rFonts w:asciiTheme="minorHAnsi" w:hAnsiTheme="minorHAnsi"/>
              </w:rPr>
              <w:t>Headteacher</w:t>
            </w:r>
            <w:proofErr w:type="spellEnd"/>
            <w:r>
              <w:rPr>
                <w:rFonts w:asciiTheme="minorHAnsi" w:hAnsiTheme="minorHAnsi"/>
              </w:rPr>
              <w:t xml:space="preserve">, </w:t>
            </w:r>
            <w:r w:rsidR="007541C7">
              <w:rPr>
                <w:rFonts w:asciiTheme="minorHAnsi" w:hAnsiTheme="minorHAnsi"/>
              </w:rPr>
              <w:t>Business Manager</w:t>
            </w:r>
          </w:p>
        </w:tc>
      </w:tr>
      <w:tr w:rsidR="00374271" w:rsidTr="00374271">
        <w:trPr>
          <w:trHeight w:val="275"/>
        </w:trPr>
        <w:tc>
          <w:tcPr>
            <w:tcW w:w="10770" w:type="dxa"/>
            <w:tcBorders>
              <w:tl2br w:val="nil"/>
              <w:tr2bl w:val="nil"/>
            </w:tcBorders>
          </w:tcPr>
          <w:p w:rsidR="00374271" w:rsidRPr="001748E5" w:rsidRDefault="007541C7" w:rsidP="007541C7">
            <w:pPr>
              <w:spacing w:after="0" w:line="240" w:lineRule="auto"/>
              <w:rPr>
                <w:rFonts w:asciiTheme="minorHAnsi" w:hAnsiTheme="minorHAnsi"/>
              </w:rPr>
            </w:pPr>
            <w:r>
              <w:rPr>
                <w:rFonts w:asciiTheme="minorHAnsi" w:hAnsiTheme="minorHAnsi"/>
                <w:b/>
              </w:rPr>
              <w:t>Responsible for</w:t>
            </w:r>
            <w:r w:rsidR="00374271" w:rsidRPr="001748E5">
              <w:rPr>
                <w:rFonts w:asciiTheme="minorHAnsi" w:hAnsiTheme="minorHAnsi"/>
                <w:b/>
              </w:rPr>
              <w:t>:</w:t>
            </w:r>
            <w:r w:rsidR="00374271" w:rsidRPr="001748E5">
              <w:rPr>
                <w:rFonts w:asciiTheme="minorHAnsi" w:hAnsiTheme="minorHAnsi"/>
              </w:rPr>
              <w:t xml:space="preserve">  </w:t>
            </w:r>
            <w:r w:rsidR="00DF1DE7">
              <w:rPr>
                <w:rFonts w:asciiTheme="minorHAnsi" w:hAnsiTheme="minorHAnsi"/>
              </w:rPr>
              <w:t>School Caretaking T</w:t>
            </w:r>
            <w:r>
              <w:rPr>
                <w:rFonts w:asciiTheme="minorHAnsi" w:hAnsiTheme="minorHAnsi"/>
              </w:rPr>
              <w:t>eam</w:t>
            </w:r>
          </w:p>
        </w:tc>
      </w:tr>
      <w:tr w:rsidR="008B7E55" w:rsidTr="00374271">
        <w:trPr>
          <w:trHeight w:val="275"/>
        </w:trPr>
        <w:tc>
          <w:tcPr>
            <w:tcW w:w="10770" w:type="dxa"/>
            <w:tcBorders>
              <w:tl2br w:val="nil"/>
              <w:tr2bl w:val="nil"/>
            </w:tcBorders>
          </w:tcPr>
          <w:p w:rsidR="008B7E55" w:rsidRPr="001748E5" w:rsidRDefault="008B7E55" w:rsidP="0036378C">
            <w:pPr>
              <w:spacing w:after="0"/>
              <w:jc w:val="both"/>
              <w:rPr>
                <w:b/>
              </w:rPr>
            </w:pPr>
            <w:r>
              <w:rPr>
                <w:rFonts w:asciiTheme="minorHAnsi" w:hAnsiTheme="minorHAnsi" w:cstheme="minorHAnsi"/>
                <w:b/>
              </w:rPr>
              <w:t xml:space="preserve">Line Manager: </w:t>
            </w:r>
            <w:r w:rsidRPr="008B7E55">
              <w:rPr>
                <w:rFonts w:asciiTheme="minorHAnsi" w:hAnsiTheme="minorHAnsi" w:cstheme="minorHAnsi"/>
              </w:rPr>
              <w:t>Business Manager</w:t>
            </w:r>
          </w:p>
        </w:tc>
      </w:tr>
      <w:tr w:rsidR="00374271" w:rsidTr="00374271">
        <w:trPr>
          <w:trHeight w:val="275"/>
        </w:trPr>
        <w:tc>
          <w:tcPr>
            <w:tcW w:w="10770" w:type="dxa"/>
            <w:tcBorders>
              <w:tl2br w:val="nil"/>
              <w:tr2bl w:val="nil"/>
            </w:tcBorders>
          </w:tcPr>
          <w:p w:rsidR="00374271" w:rsidRPr="008B7E55" w:rsidRDefault="00374271" w:rsidP="008B7E55">
            <w:pPr>
              <w:spacing w:after="0"/>
              <w:jc w:val="both"/>
              <w:rPr>
                <w:rFonts w:ascii="Trebuchet MS" w:hAnsi="Trebuchet MS" w:cs="Arial"/>
                <w:b/>
                <w:sz w:val="18"/>
                <w:szCs w:val="18"/>
                <w:highlight w:val="yellow"/>
                <w:u w:val="single"/>
              </w:rPr>
            </w:pPr>
            <w:r w:rsidRPr="00987FFA">
              <w:rPr>
                <w:rFonts w:asciiTheme="minorHAnsi" w:hAnsiTheme="minorHAnsi"/>
                <w:b/>
              </w:rPr>
              <w:t>Liaising with:</w:t>
            </w:r>
            <w:r w:rsidRPr="00987FFA">
              <w:rPr>
                <w:rFonts w:asciiTheme="minorHAnsi" w:hAnsiTheme="minorHAnsi"/>
              </w:rPr>
              <w:t xml:space="preserve"> </w:t>
            </w:r>
            <w:r w:rsidR="008B7E55" w:rsidRPr="00987FFA">
              <w:rPr>
                <w:rFonts w:asciiTheme="minorHAnsi" w:hAnsiTheme="minorHAnsi"/>
              </w:rPr>
              <w:t>Business Manager, Cleaning Supervisor, Contractors</w:t>
            </w:r>
            <w:r w:rsidRPr="00987FFA">
              <w:rPr>
                <w:rFonts w:ascii="Trebuchet MS" w:hAnsi="Trebuchet MS" w:cs="Arial"/>
                <w:spacing w:val="-2"/>
                <w:sz w:val="18"/>
                <w:szCs w:val="18"/>
              </w:rPr>
              <w:t>,</w:t>
            </w:r>
            <w:r w:rsidR="00641950" w:rsidRPr="00987FFA">
              <w:rPr>
                <w:rFonts w:ascii="Trebuchet MS" w:hAnsi="Trebuchet MS" w:cs="Arial"/>
                <w:spacing w:val="-2"/>
                <w:sz w:val="18"/>
                <w:szCs w:val="18"/>
              </w:rPr>
              <w:t xml:space="preserve"> LEA Representatives, </w:t>
            </w:r>
            <w:r w:rsidR="00987FFA">
              <w:rPr>
                <w:rFonts w:ascii="Trebuchet MS" w:hAnsi="Trebuchet MS" w:cs="Arial"/>
                <w:spacing w:val="-2"/>
                <w:sz w:val="18"/>
                <w:szCs w:val="18"/>
              </w:rPr>
              <w:t xml:space="preserve"> External A</w:t>
            </w:r>
            <w:r w:rsidRPr="00987FFA">
              <w:rPr>
                <w:rFonts w:ascii="Trebuchet MS" w:hAnsi="Trebuchet MS" w:cs="Arial"/>
                <w:spacing w:val="-2"/>
                <w:sz w:val="18"/>
                <w:szCs w:val="18"/>
              </w:rPr>
              <w:t xml:space="preserve">gencies </w:t>
            </w:r>
          </w:p>
        </w:tc>
      </w:tr>
      <w:tr w:rsidR="00374271" w:rsidTr="004E3E5E">
        <w:trPr>
          <w:trHeight w:val="202"/>
        </w:trPr>
        <w:tc>
          <w:tcPr>
            <w:tcW w:w="10770" w:type="dxa"/>
            <w:tcBorders>
              <w:tl2br w:val="nil"/>
              <w:tr2bl w:val="nil"/>
            </w:tcBorders>
          </w:tcPr>
          <w:p w:rsidR="00374271" w:rsidRPr="008B7E55" w:rsidRDefault="00374271" w:rsidP="008B7E55">
            <w:pPr>
              <w:spacing w:after="0" w:line="240" w:lineRule="auto"/>
              <w:jc w:val="both"/>
              <w:rPr>
                <w:rFonts w:asciiTheme="minorHAnsi" w:hAnsiTheme="minorHAnsi" w:cstheme="minorHAnsi"/>
              </w:rPr>
            </w:pPr>
            <w:r w:rsidRPr="0034503F">
              <w:rPr>
                <w:rFonts w:asciiTheme="minorHAnsi" w:hAnsiTheme="minorHAnsi" w:cs="Arial"/>
                <w:b/>
              </w:rPr>
              <w:t>Working Time:</w:t>
            </w:r>
            <w:r>
              <w:rPr>
                <w:rFonts w:asciiTheme="minorHAnsi" w:hAnsiTheme="minorHAnsi" w:cs="Arial"/>
                <w:b/>
              </w:rPr>
              <w:t xml:space="preserve"> </w:t>
            </w:r>
            <w:r w:rsidR="008B7E55">
              <w:rPr>
                <w:rFonts w:asciiTheme="minorHAnsi" w:hAnsiTheme="minorHAnsi" w:cstheme="minorHAnsi"/>
              </w:rPr>
              <w:t xml:space="preserve"> 37 hours per week, Full Year.</w:t>
            </w:r>
          </w:p>
        </w:tc>
      </w:tr>
      <w:tr w:rsidR="00374271" w:rsidTr="00374271">
        <w:trPr>
          <w:trHeight w:val="275"/>
        </w:trPr>
        <w:tc>
          <w:tcPr>
            <w:tcW w:w="10770" w:type="dxa"/>
            <w:tcBorders>
              <w:tl2br w:val="nil"/>
              <w:tr2bl w:val="nil"/>
            </w:tcBorders>
          </w:tcPr>
          <w:p w:rsidR="00374271" w:rsidRPr="0034503F" w:rsidRDefault="00374271" w:rsidP="008B7E55">
            <w:pPr>
              <w:spacing w:after="0" w:line="240" w:lineRule="auto"/>
              <w:jc w:val="both"/>
              <w:rPr>
                <w:rFonts w:asciiTheme="minorHAnsi" w:hAnsiTheme="minorHAnsi" w:cs="Arial"/>
                <w:b/>
                <w:bCs/>
              </w:rPr>
            </w:pPr>
            <w:r w:rsidRPr="0034503F">
              <w:rPr>
                <w:rFonts w:asciiTheme="minorHAnsi" w:hAnsiTheme="minorHAnsi" w:cs="Arial"/>
                <w:b/>
              </w:rPr>
              <w:t>Salary/Grade:</w:t>
            </w:r>
            <w:r>
              <w:rPr>
                <w:rFonts w:asciiTheme="minorHAnsi" w:hAnsiTheme="minorHAnsi" w:cs="Arial"/>
                <w:b/>
              </w:rPr>
              <w:t xml:space="preserve"> </w:t>
            </w:r>
            <w:r>
              <w:rPr>
                <w:rFonts w:asciiTheme="minorHAnsi" w:hAnsiTheme="minorHAnsi" w:cs="Arial"/>
              </w:rPr>
              <w:t xml:space="preserve">Grade </w:t>
            </w:r>
            <w:r w:rsidR="008B7E55">
              <w:rPr>
                <w:rFonts w:asciiTheme="minorHAnsi" w:hAnsiTheme="minorHAnsi" w:cs="Arial"/>
              </w:rPr>
              <w:t>6</w:t>
            </w:r>
            <w:r>
              <w:rPr>
                <w:rFonts w:asciiTheme="minorHAnsi" w:hAnsiTheme="minorHAnsi" w:cs="Arial"/>
              </w:rPr>
              <w:t xml:space="preserve"> SCP </w:t>
            </w:r>
            <w:r w:rsidR="008B7E55">
              <w:rPr>
                <w:rFonts w:asciiTheme="minorHAnsi" w:hAnsiTheme="minorHAnsi" w:cs="Arial"/>
              </w:rPr>
              <w:t>1-26</w:t>
            </w:r>
            <w:r>
              <w:rPr>
                <w:rFonts w:asciiTheme="minorHAnsi" w:hAnsiTheme="minorHAnsi" w:cs="Arial"/>
              </w:rPr>
              <w:t>, Actual salary £</w:t>
            </w:r>
            <w:r w:rsidR="008B7E55">
              <w:rPr>
                <w:rFonts w:asciiTheme="minorHAnsi" w:hAnsiTheme="minorHAnsi" w:cs="Arial"/>
              </w:rPr>
              <w:t>20,138 - £23,398</w:t>
            </w:r>
          </w:p>
        </w:tc>
      </w:tr>
      <w:tr w:rsidR="00374271" w:rsidTr="00374271">
        <w:trPr>
          <w:trHeight w:val="275"/>
        </w:trPr>
        <w:tc>
          <w:tcPr>
            <w:tcW w:w="10770" w:type="dxa"/>
            <w:tcBorders>
              <w:tl2br w:val="nil"/>
              <w:tr2bl w:val="nil"/>
            </w:tcBorders>
          </w:tcPr>
          <w:p w:rsidR="00374271" w:rsidRDefault="00374271" w:rsidP="0036378C">
            <w:pPr>
              <w:spacing w:after="0" w:line="240" w:lineRule="auto"/>
              <w:jc w:val="both"/>
              <w:rPr>
                <w:rFonts w:asciiTheme="minorHAnsi" w:hAnsiTheme="minorHAnsi" w:cs="Arial"/>
                <w:b/>
              </w:rPr>
            </w:pPr>
            <w:r>
              <w:rPr>
                <w:rFonts w:asciiTheme="minorHAnsi" w:hAnsiTheme="minorHAnsi" w:cs="Arial"/>
                <w:b/>
              </w:rPr>
              <w:t>Post duties:</w:t>
            </w:r>
          </w:p>
          <w:p w:rsidR="00374271" w:rsidRPr="00C35AA4" w:rsidRDefault="00374271" w:rsidP="0036378C">
            <w:pPr>
              <w:spacing w:after="0" w:line="240" w:lineRule="auto"/>
              <w:jc w:val="both"/>
              <w:rPr>
                <w:rFonts w:asciiTheme="minorHAnsi" w:hAnsiTheme="minorHAnsi" w:cstheme="minorHAnsi"/>
                <w:b/>
              </w:rPr>
            </w:pPr>
            <w:r w:rsidRPr="00C35AA4">
              <w:rPr>
                <w:rFonts w:asciiTheme="minorHAnsi" w:hAnsiTheme="minorHAnsi" w:cstheme="minorHAnsi"/>
                <w:b/>
              </w:rPr>
              <w:t>Relating to School Mission Statement:</w:t>
            </w:r>
          </w:p>
          <w:p w:rsidR="00374271" w:rsidRDefault="00374271" w:rsidP="00DF1DE7">
            <w:pPr>
              <w:pStyle w:val="ListParagraph"/>
              <w:numPr>
                <w:ilvl w:val="0"/>
                <w:numId w:val="7"/>
              </w:numPr>
              <w:ind w:left="176" w:hanging="176"/>
              <w:jc w:val="both"/>
              <w:rPr>
                <w:rFonts w:asciiTheme="minorHAnsi" w:hAnsiTheme="minorHAnsi" w:cstheme="minorHAnsi"/>
                <w:sz w:val="20"/>
                <w:szCs w:val="20"/>
              </w:rPr>
            </w:pPr>
            <w:r w:rsidRPr="00BA2220">
              <w:rPr>
                <w:rFonts w:asciiTheme="minorHAnsi" w:hAnsiTheme="minorHAnsi" w:cstheme="minorHAnsi"/>
                <w:sz w:val="20"/>
                <w:szCs w:val="20"/>
              </w:rPr>
              <w:t xml:space="preserve">In line with the explicit aims within the School Mission Statement all employees are expected to be courteous to colleagues and provide a welcoming environment to visitors and telephone callers. Cardinal Allen places the highest value on the very positive and supportive relationships which exist between teachers and between teachers and pupils. </w:t>
            </w:r>
            <w:r w:rsidR="008B7E55">
              <w:rPr>
                <w:rFonts w:asciiTheme="minorHAnsi" w:hAnsiTheme="minorHAnsi" w:cstheme="minorHAnsi"/>
                <w:sz w:val="20"/>
                <w:szCs w:val="20"/>
              </w:rPr>
              <w:t xml:space="preserve">All staff </w:t>
            </w:r>
            <w:r w:rsidRPr="00BA2220">
              <w:rPr>
                <w:rFonts w:asciiTheme="minorHAnsi" w:hAnsiTheme="minorHAnsi" w:cstheme="minorHAnsi"/>
                <w:sz w:val="20"/>
                <w:szCs w:val="20"/>
              </w:rPr>
              <w:t>are expected to set a positive example to others in this respect.</w:t>
            </w:r>
          </w:p>
          <w:p w:rsidR="00374271" w:rsidRDefault="008B7E55" w:rsidP="008B7E55">
            <w:pPr>
              <w:spacing w:after="0" w:line="240" w:lineRule="auto"/>
              <w:jc w:val="both"/>
              <w:rPr>
                <w:rFonts w:ascii="Calibri" w:hAnsi="Calibri" w:cs="Arial"/>
                <w:b/>
              </w:rPr>
            </w:pPr>
            <w:r>
              <w:rPr>
                <w:rFonts w:ascii="Calibri" w:hAnsi="Calibri" w:cs="Arial"/>
                <w:b/>
              </w:rPr>
              <w:t>Main Activities</w:t>
            </w:r>
          </w:p>
          <w:p w:rsidR="008B7E55" w:rsidRDefault="008B7E55" w:rsidP="008B7E55">
            <w:pPr>
              <w:spacing w:after="0" w:line="240" w:lineRule="auto"/>
              <w:jc w:val="both"/>
              <w:rPr>
                <w:rFonts w:ascii="Calibri" w:hAnsi="Calibri" w:cs="Arial"/>
                <w:b/>
              </w:rPr>
            </w:pPr>
            <w:r>
              <w:rPr>
                <w:rFonts w:ascii="Calibri" w:hAnsi="Calibri" w:cs="Arial"/>
                <w:b/>
              </w:rPr>
              <w:t>In addition to the following duties, the post holder may be re</w:t>
            </w:r>
            <w:r w:rsidR="004E3E5E">
              <w:rPr>
                <w:rFonts w:ascii="Calibri" w:hAnsi="Calibri" w:cs="Arial"/>
                <w:b/>
              </w:rPr>
              <w:t>quired to undertake</w:t>
            </w:r>
            <w:r>
              <w:rPr>
                <w:rFonts w:ascii="Calibri" w:hAnsi="Calibri" w:cs="Arial"/>
                <w:b/>
              </w:rPr>
              <w:t xml:space="preserve"> any of the duties normally associated with the lower graded Site Supervisor posts.</w:t>
            </w:r>
          </w:p>
          <w:p w:rsidR="008B7E55" w:rsidRDefault="008B7E55" w:rsidP="008B7E55">
            <w:pPr>
              <w:spacing w:after="0" w:line="240" w:lineRule="auto"/>
              <w:jc w:val="both"/>
              <w:rPr>
                <w:rFonts w:ascii="Calibri" w:hAnsi="Calibri" w:cs="Arial"/>
                <w:b/>
              </w:rPr>
            </w:pPr>
            <w:r>
              <w:rPr>
                <w:rFonts w:ascii="Calibri" w:hAnsi="Calibri" w:cs="Arial"/>
                <w:b/>
              </w:rPr>
              <w:t>Security</w:t>
            </w:r>
          </w:p>
          <w:p w:rsidR="008B7E55" w:rsidRDefault="008B7E55" w:rsidP="004E3E5E">
            <w:pPr>
              <w:pStyle w:val="ListParagraph"/>
              <w:numPr>
                <w:ilvl w:val="0"/>
                <w:numId w:val="7"/>
              </w:numPr>
              <w:ind w:left="313" w:hanging="284"/>
              <w:jc w:val="both"/>
              <w:rPr>
                <w:rFonts w:ascii="Calibri" w:eastAsia="Times New Roman" w:hAnsi="Calibri" w:cs="Arial"/>
                <w:sz w:val="20"/>
                <w:szCs w:val="20"/>
                <w:lang w:eastAsia="en-GB"/>
              </w:rPr>
            </w:pPr>
            <w:r w:rsidRPr="008B7E55">
              <w:rPr>
                <w:rFonts w:ascii="Calibri" w:eastAsia="Times New Roman" w:hAnsi="Calibri" w:cs="Arial"/>
                <w:sz w:val="20"/>
                <w:szCs w:val="20"/>
                <w:lang w:eastAsia="en-GB"/>
              </w:rPr>
              <w:t>Act as key holder and carrying out security procedures for the buildings and grounds. The routine and non-routine opening of premises and grounds  Responding to calls outside normal working hours as a result of break-ins etc. and/or the setting</w:t>
            </w:r>
            <w:r w:rsidR="00641950">
              <w:rPr>
                <w:rFonts w:ascii="Calibri" w:eastAsia="Times New Roman" w:hAnsi="Calibri" w:cs="Arial"/>
                <w:sz w:val="20"/>
                <w:szCs w:val="20"/>
                <w:lang w:eastAsia="en-GB"/>
              </w:rPr>
              <w:t xml:space="preserve"> off</w:t>
            </w:r>
            <w:r w:rsidRPr="008B7E55">
              <w:rPr>
                <w:rFonts w:ascii="Calibri" w:eastAsia="Times New Roman" w:hAnsi="Calibri" w:cs="Arial"/>
                <w:sz w:val="20"/>
                <w:szCs w:val="20"/>
                <w:lang w:eastAsia="en-GB"/>
              </w:rPr>
              <w:t xml:space="preserve"> of the alar</w:t>
            </w:r>
            <w:r w:rsidR="00A913F8">
              <w:rPr>
                <w:rFonts w:ascii="Calibri" w:eastAsia="Times New Roman" w:hAnsi="Calibri" w:cs="Arial"/>
                <w:sz w:val="20"/>
                <w:szCs w:val="20"/>
                <w:lang w:eastAsia="en-GB"/>
              </w:rPr>
              <w:t>m;</w:t>
            </w:r>
          </w:p>
          <w:p w:rsidR="008B7E55" w:rsidRDefault="008B7E55" w:rsidP="004E3E5E">
            <w:pPr>
              <w:pStyle w:val="ListParagraph"/>
              <w:numPr>
                <w:ilvl w:val="0"/>
                <w:numId w:val="7"/>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Providing access, where possible, to the premises and classrooms in the event of snow or minor flooding or similar emergency sit</w:t>
            </w:r>
            <w:r w:rsidR="00A913F8">
              <w:rPr>
                <w:rFonts w:ascii="Calibri" w:eastAsia="Times New Roman" w:hAnsi="Calibri" w:cs="Arial"/>
                <w:sz w:val="20"/>
                <w:szCs w:val="20"/>
                <w:lang w:eastAsia="en-GB"/>
              </w:rPr>
              <w:t>uations;</w:t>
            </w:r>
          </w:p>
          <w:p w:rsidR="008B7E55" w:rsidRDefault="008B7E55" w:rsidP="004E3E5E">
            <w:pPr>
              <w:pStyle w:val="ListParagraph"/>
              <w:numPr>
                <w:ilvl w:val="0"/>
                <w:numId w:val="7"/>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Dealing with enquiries from officers and employees of the Local Education Authority, workers and contractors and managing contractor activity on-site.</w:t>
            </w:r>
          </w:p>
          <w:p w:rsidR="00A913F8" w:rsidRDefault="00A913F8" w:rsidP="00A913F8">
            <w:pPr>
              <w:pStyle w:val="ListParagraph"/>
              <w:ind w:left="0"/>
              <w:jc w:val="both"/>
              <w:rPr>
                <w:rFonts w:ascii="Calibri" w:eastAsia="Times New Roman" w:hAnsi="Calibri" w:cs="Arial"/>
                <w:b/>
                <w:sz w:val="20"/>
                <w:szCs w:val="20"/>
                <w:lang w:eastAsia="en-GB"/>
              </w:rPr>
            </w:pPr>
            <w:r>
              <w:rPr>
                <w:rFonts w:ascii="Calibri" w:eastAsia="Times New Roman" w:hAnsi="Calibri" w:cs="Arial"/>
                <w:b/>
                <w:sz w:val="20"/>
                <w:szCs w:val="20"/>
                <w:lang w:eastAsia="en-GB"/>
              </w:rPr>
              <w:t>Supervision</w:t>
            </w:r>
          </w:p>
          <w:p w:rsidR="00A913F8" w:rsidRPr="00A913F8" w:rsidRDefault="00A913F8" w:rsidP="004E3E5E">
            <w:pPr>
              <w:pStyle w:val="ListParagraph"/>
              <w:numPr>
                <w:ilvl w:val="0"/>
                <w:numId w:val="12"/>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organise and manage the work of the caretaking team;</w:t>
            </w:r>
          </w:p>
          <w:p w:rsidR="00A913F8" w:rsidRPr="00A913F8" w:rsidRDefault="00A913F8" w:rsidP="004E3E5E">
            <w:pPr>
              <w:pStyle w:val="ListParagraph"/>
              <w:numPr>
                <w:ilvl w:val="0"/>
                <w:numId w:val="12"/>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Undertake induction and appraisal of caretaking staff and allocate duties and hours of work;</w:t>
            </w:r>
          </w:p>
          <w:p w:rsidR="00A913F8" w:rsidRPr="00A913F8" w:rsidRDefault="00A913F8" w:rsidP="004E3E5E">
            <w:pPr>
              <w:pStyle w:val="ListParagraph"/>
              <w:numPr>
                <w:ilvl w:val="0"/>
                <w:numId w:val="12"/>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Planning own work and that of assistant (issues relating to supervision/management of staff);</w:t>
            </w:r>
          </w:p>
          <w:p w:rsidR="00A913F8" w:rsidRPr="00A913F8" w:rsidRDefault="00A913F8" w:rsidP="004E3E5E">
            <w:pPr>
              <w:pStyle w:val="ListParagraph"/>
              <w:numPr>
                <w:ilvl w:val="0"/>
                <w:numId w:val="12"/>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Provide/arrange the appropriate induction and training of assistant;</w:t>
            </w:r>
          </w:p>
          <w:p w:rsidR="00A913F8" w:rsidRPr="00A913F8" w:rsidRDefault="00A913F8" w:rsidP="004E3E5E">
            <w:pPr>
              <w:pStyle w:val="ListParagraph"/>
              <w:numPr>
                <w:ilvl w:val="0"/>
                <w:numId w:val="12"/>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Monitor the progress of the Caretaking team and identify appropriate training and development opportunities for team members to increase the effectiveness of the function.</w:t>
            </w:r>
          </w:p>
          <w:p w:rsidR="00A913F8" w:rsidRDefault="00A913F8" w:rsidP="00A913F8">
            <w:pPr>
              <w:spacing w:after="0"/>
              <w:jc w:val="both"/>
              <w:rPr>
                <w:rFonts w:ascii="Calibri" w:hAnsi="Calibri" w:cs="Arial"/>
                <w:b/>
              </w:rPr>
            </w:pPr>
            <w:r>
              <w:rPr>
                <w:rFonts w:ascii="Calibri" w:hAnsi="Calibri" w:cs="Arial"/>
                <w:b/>
              </w:rPr>
              <w:t>Maintenance</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 xml:space="preserve">To monitor the work of the caretaking staff to ensure that the school buildings and premises are kept to a high standard </w:t>
            </w:r>
            <w:r w:rsidR="00641950">
              <w:rPr>
                <w:rFonts w:ascii="Calibri" w:eastAsia="Times New Roman" w:hAnsi="Calibri" w:cs="Arial"/>
                <w:sz w:val="20"/>
                <w:szCs w:val="20"/>
                <w:lang w:eastAsia="en-GB"/>
              </w:rPr>
              <w:t xml:space="preserve">of </w:t>
            </w:r>
            <w:r>
              <w:rPr>
                <w:rFonts w:ascii="Calibri" w:eastAsia="Times New Roman" w:hAnsi="Calibri" w:cs="Arial"/>
                <w:sz w:val="20"/>
                <w:szCs w:val="20"/>
                <w:lang w:eastAsia="en-GB"/>
              </w:rPr>
              <w:t>repair and are safe for staff, pupils and visitors;</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assume initial responsibility for the resolution of all site-related issues and to identify and prioritise maintenance requirements and prepare and organise annual maintenance programmes;</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In accordance with any existing Service Level Agreement with LCC Property Group,</w:t>
            </w:r>
            <w:r w:rsidR="00641950">
              <w:rPr>
                <w:rFonts w:ascii="Calibri" w:eastAsia="Times New Roman" w:hAnsi="Calibri" w:cs="Arial"/>
                <w:sz w:val="20"/>
                <w:szCs w:val="20"/>
                <w:lang w:eastAsia="en-GB"/>
              </w:rPr>
              <w:t xml:space="preserve"> draw up, or assist in the drawing</w:t>
            </w:r>
            <w:r>
              <w:rPr>
                <w:rFonts w:ascii="Calibri" w:eastAsia="Times New Roman" w:hAnsi="Calibri" w:cs="Arial"/>
                <w:sz w:val="20"/>
                <w:szCs w:val="20"/>
                <w:lang w:eastAsia="en-GB"/>
              </w:rPr>
              <w:t xml:space="preserve"> up of site maintenance plans and specifications for work to be undertaken by contractors and arrange for works to be undertaken;</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Monitoring the progress of projects involving outside contractors;</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Monitoring the grounds maintenance function, including managing the contract for the provision of grounds maintenance where one exists;</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Monitoring and ensuring the cleanliness of the school premises and furnishings;</w:t>
            </w:r>
          </w:p>
          <w:p w:rsidR="00A913F8" w:rsidRDefault="00A913F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Ensuring that all caretaking equipment is in a safe and working condition and arranging for their repair as appropriate;</w:t>
            </w:r>
          </w:p>
          <w:p w:rsidR="00587F58" w:rsidRDefault="00587F58" w:rsidP="004E3E5E">
            <w:pPr>
              <w:pStyle w:val="ListParagraph"/>
              <w:numPr>
                <w:ilvl w:val="0"/>
                <w:numId w:val="13"/>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 xml:space="preserve">To arrange for the caretaking team (including the </w:t>
            </w:r>
            <w:proofErr w:type="spellStart"/>
            <w:r>
              <w:rPr>
                <w:rFonts w:ascii="Calibri" w:eastAsia="Times New Roman" w:hAnsi="Calibri" w:cs="Arial"/>
                <w:sz w:val="20"/>
                <w:szCs w:val="20"/>
                <w:lang w:eastAsia="en-GB"/>
              </w:rPr>
              <w:t>postholder</w:t>
            </w:r>
            <w:proofErr w:type="spellEnd"/>
            <w:r>
              <w:rPr>
                <w:rFonts w:ascii="Calibri" w:eastAsia="Times New Roman" w:hAnsi="Calibri" w:cs="Arial"/>
                <w:sz w:val="20"/>
                <w:szCs w:val="20"/>
                <w:lang w:eastAsia="en-GB"/>
              </w:rPr>
              <w:t>) to carry out fir</w:t>
            </w:r>
            <w:r w:rsidR="00760433">
              <w:rPr>
                <w:rFonts w:ascii="Calibri" w:eastAsia="Times New Roman" w:hAnsi="Calibri" w:cs="Arial"/>
                <w:sz w:val="20"/>
                <w:szCs w:val="20"/>
                <w:lang w:eastAsia="en-GB"/>
              </w:rPr>
              <w:t>s</w:t>
            </w:r>
            <w:r>
              <w:rPr>
                <w:rFonts w:ascii="Calibri" w:eastAsia="Times New Roman" w:hAnsi="Calibri" w:cs="Arial"/>
                <w:sz w:val="20"/>
                <w:szCs w:val="20"/>
                <w:lang w:eastAsia="en-GB"/>
              </w:rPr>
              <w:t>t-line repairs which are not beyond the competence of the staff concerned.</w:t>
            </w:r>
          </w:p>
          <w:p w:rsidR="000D0A61" w:rsidRDefault="000D0A61" w:rsidP="000D0A61">
            <w:pPr>
              <w:spacing w:after="0"/>
              <w:jc w:val="both"/>
              <w:rPr>
                <w:rFonts w:ascii="Calibri" w:hAnsi="Calibri" w:cs="Arial"/>
                <w:b/>
              </w:rPr>
            </w:pPr>
            <w:r>
              <w:rPr>
                <w:rFonts w:ascii="Calibri" w:hAnsi="Calibri" w:cs="Arial"/>
                <w:b/>
              </w:rPr>
              <w:lastRenderedPageBreak/>
              <w:t>Other Duties</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Testing portable electrical equipment if trained and accredited to do so;</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liaise with the company who manage the out-of-school hours</w:t>
            </w:r>
            <w:r w:rsidRPr="000D0A61">
              <w:rPr>
                <w:rFonts w:ascii="Calibri" w:eastAsia="Times New Roman" w:hAnsi="Calibri" w:cs="Arial"/>
                <w:sz w:val="20"/>
                <w:szCs w:val="20"/>
                <w:lang w:eastAsia="en-GB"/>
              </w:rPr>
              <w:t xml:space="preserve"> letting of the school premises;</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Maintenance of inventory in respect of equipment.  Carrying out an annual check of equipment against the Inventory;</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investigate opportunities for recycling of the school’s waste, and offer advice and guidance to school staff on appropriate recycling systems;</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act as the school’s energy manager, monitoring energy costs and ensuring conservation of energy through efficient procedures and systems;</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By involving pupils and staff of the school, to constantly seek ways of improving the working surroundings and of managing the premises in a more efficient and cost-effective way;</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take money to the bank as/when required;</w:t>
            </w:r>
          </w:p>
          <w:p w:rsidR="000D0A61" w:rsidRPr="000D0A61"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be responsible for the safety of the mini-bus – regular checks/arranging servicing/MOT;</w:t>
            </w:r>
          </w:p>
          <w:p w:rsidR="000D0A61" w:rsidRPr="00760433" w:rsidRDefault="000D0A61" w:rsidP="004E3E5E">
            <w:pPr>
              <w:pStyle w:val="ListParagraph"/>
              <w:numPr>
                <w:ilvl w:val="0"/>
                <w:numId w:val="14"/>
              </w:numPr>
              <w:ind w:left="313" w:hanging="284"/>
              <w:jc w:val="both"/>
              <w:rPr>
                <w:rFonts w:ascii="Calibri" w:eastAsia="Times New Roman" w:hAnsi="Calibri" w:cs="Arial"/>
                <w:b/>
                <w:sz w:val="20"/>
                <w:szCs w:val="20"/>
                <w:lang w:eastAsia="en-GB"/>
              </w:rPr>
            </w:pPr>
            <w:r>
              <w:rPr>
                <w:rFonts w:ascii="Calibri" w:eastAsia="Times New Roman" w:hAnsi="Calibri" w:cs="Arial"/>
                <w:sz w:val="20"/>
                <w:szCs w:val="20"/>
                <w:lang w:eastAsia="en-GB"/>
              </w:rPr>
              <w:t>To undertake training as appropriate.</w:t>
            </w:r>
          </w:p>
          <w:p w:rsidR="00760433" w:rsidRDefault="00760433" w:rsidP="00760433">
            <w:pPr>
              <w:spacing w:after="0"/>
              <w:jc w:val="both"/>
              <w:rPr>
                <w:rFonts w:ascii="Calibri" w:hAnsi="Calibri" w:cs="Arial"/>
                <w:b/>
              </w:rPr>
            </w:pPr>
            <w:r>
              <w:rPr>
                <w:rFonts w:ascii="Calibri" w:hAnsi="Calibri" w:cs="Arial"/>
                <w:b/>
              </w:rPr>
              <w:t xml:space="preserve">Health </w:t>
            </w:r>
            <w:r w:rsidR="00DF1DE7">
              <w:rPr>
                <w:rFonts w:ascii="Calibri" w:hAnsi="Calibri" w:cs="Arial"/>
                <w:b/>
              </w:rPr>
              <w:t>and</w:t>
            </w:r>
            <w:r>
              <w:rPr>
                <w:rFonts w:ascii="Calibri" w:hAnsi="Calibri" w:cs="Arial"/>
                <w:b/>
              </w:rPr>
              <w:t xml:space="preserve"> Safety</w:t>
            </w:r>
          </w:p>
          <w:p w:rsidR="00760433" w:rsidRDefault="00760433"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be responsible for all aspects of Health and Safety connected with the school premises and site, including the completion of appropriate risk assessments, and ensuring compliance with all statutory regulations;</w:t>
            </w:r>
          </w:p>
          <w:p w:rsidR="00760433" w:rsidRDefault="00760433"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Ensuring the implementation and compliance with appropriate Codes of Practice throughout the school (in relation to premises and caretaking/cleaning issues) in liaison with the Health and Safety Committee for the school;</w:t>
            </w:r>
          </w:p>
          <w:p w:rsidR="00760433" w:rsidRDefault="00760433"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Monitoring the appropriate Health and Safety procedures in use in the school and reporting any issues to the Business Manager;</w:t>
            </w:r>
          </w:p>
          <w:p w:rsidR="00760433" w:rsidRDefault="00760433"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develop</w:t>
            </w:r>
            <w:r w:rsidR="00DF1DE7">
              <w:rPr>
                <w:rFonts w:ascii="Calibri" w:eastAsia="Times New Roman" w:hAnsi="Calibri" w:cs="Arial"/>
                <w:sz w:val="20"/>
                <w:szCs w:val="20"/>
                <w:lang w:eastAsia="en-GB"/>
              </w:rPr>
              <w:t xml:space="preserve"> and implement policies and procedures in the area of Health and Safety within the school;</w:t>
            </w:r>
          </w:p>
          <w:p w:rsidR="00DF1DE7" w:rsidRDefault="00DF1DE7"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 xml:space="preserve">To ensure that the appropriate staff within the school are fully aware of </w:t>
            </w:r>
            <w:proofErr w:type="spellStart"/>
            <w:r>
              <w:rPr>
                <w:rFonts w:ascii="Calibri" w:eastAsia="Times New Roman" w:hAnsi="Calibri" w:cs="Arial"/>
                <w:sz w:val="20"/>
                <w:szCs w:val="20"/>
                <w:lang w:eastAsia="en-GB"/>
              </w:rPr>
              <w:t>CoSHH</w:t>
            </w:r>
            <w:proofErr w:type="spellEnd"/>
            <w:r>
              <w:rPr>
                <w:rFonts w:ascii="Calibri" w:eastAsia="Times New Roman" w:hAnsi="Calibri" w:cs="Arial"/>
                <w:sz w:val="20"/>
                <w:szCs w:val="20"/>
                <w:lang w:eastAsia="en-GB"/>
              </w:rPr>
              <w:t xml:space="preserve"> legislation;</w:t>
            </w:r>
          </w:p>
          <w:p w:rsidR="00DF1DE7" w:rsidRDefault="00DF1DE7"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design and deliver Health and Safety training for staff within the school;</w:t>
            </w:r>
          </w:p>
          <w:p w:rsidR="00DF1DE7" w:rsidRDefault="00DF1DE7"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act as Health and Safety Officer for the school;</w:t>
            </w:r>
          </w:p>
          <w:p w:rsidR="00DF1DE7" w:rsidRDefault="00DF1DE7" w:rsidP="004E3E5E">
            <w:pPr>
              <w:pStyle w:val="ListParagraph"/>
              <w:numPr>
                <w:ilvl w:val="0"/>
                <w:numId w:val="15"/>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undertake regular testing of the school burglar and fire alarm system, and to maintain appropriate records in relation to thi</w:t>
            </w:r>
            <w:r w:rsidR="004E3E5E">
              <w:rPr>
                <w:rFonts w:ascii="Calibri" w:eastAsia="Times New Roman" w:hAnsi="Calibri" w:cs="Arial"/>
                <w:sz w:val="20"/>
                <w:szCs w:val="20"/>
                <w:lang w:eastAsia="en-GB"/>
              </w:rPr>
              <w:t>s.</w:t>
            </w:r>
          </w:p>
          <w:p w:rsidR="00DF1DE7" w:rsidRDefault="00DF1DE7" w:rsidP="00DF1DE7">
            <w:pPr>
              <w:spacing w:after="0"/>
              <w:jc w:val="both"/>
              <w:rPr>
                <w:rFonts w:ascii="Calibri" w:hAnsi="Calibri" w:cs="Arial"/>
                <w:b/>
              </w:rPr>
            </w:pPr>
            <w:r>
              <w:rPr>
                <w:rFonts w:ascii="Calibri" w:hAnsi="Calibri" w:cs="Arial"/>
                <w:b/>
              </w:rPr>
              <w:t>Finance</w:t>
            </w:r>
          </w:p>
          <w:p w:rsidR="00DF1DE7" w:rsidRDefault="00DF1DE7" w:rsidP="004E3E5E">
            <w:pPr>
              <w:pStyle w:val="ListParagraph"/>
              <w:numPr>
                <w:ilvl w:val="0"/>
                <w:numId w:val="16"/>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be responsible for monitoring the delegated maintenance budget and regularly reporting budgetary information in relation to this to the Business Manager;</w:t>
            </w:r>
          </w:p>
          <w:p w:rsidR="00DF1DE7" w:rsidRDefault="00DF1DE7" w:rsidP="004E3E5E">
            <w:pPr>
              <w:pStyle w:val="ListParagraph"/>
              <w:numPr>
                <w:ilvl w:val="0"/>
                <w:numId w:val="16"/>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develop and promote the school premises to the outside community;</w:t>
            </w:r>
          </w:p>
          <w:p w:rsidR="00DF1DE7" w:rsidRDefault="00DF1DE7" w:rsidP="00DF1DE7">
            <w:pPr>
              <w:spacing w:after="0"/>
              <w:jc w:val="both"/>
              <w:rPr>
                <w:rFonts w:ascii="Calibri" w:hAnsi="Calibri" w:cs="Arial"/>
                <w:b/>
              </w:rPr>
            </w:pPr>
            <w:r>
              <w:rPr>
                <w:rFonts w:ascii="Calibri" w:hAnsi="Calibri" w:cs="Arial"/>
                <w:b/>
              </w:rPr>
              <w:t>General</w:t>
            </w:r>
          </w:p>
          <w:p w:rsidR="00DF1DE7" w:rsidRDefault="00DF1DE7" w:rsidP="004E3E5E">
            <w:pPr>
              <w:pStyle w:val="ListParagraph"/>
              <w:numPr>
                <w:ilvl w:val="0"/>
                <w:numId w:val="17"/>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To fully participate in the school’s appraisal scheme where appropriate;</w:t>
            </w:r>
          </w:p>
          <w:p w:rsidR="004E3E5E" w:rsidRDefault="00DF1DE7" w:rsidP="004E3E5E">
            <w:pPr>
              <w:pStyle w:val="ListParagraph"/>
              <w:numPr>
                <w:ilvl w:val="0"/>
                <w:numId w:val="17"/>
              </w:numPr>
              <w:ind w:left="313" w:hanging="284"/>
              <w:jc w:val="both"/>
              <w:rPr>
                <w:rFonts w:ascii="Calibri" w:eastAsia="Times New Roman" w:hAnsi="Calibri" w:cs="Arial"/>
                <w:sz w:val="20"/>
                <w:szCs w:val="20"/>
                <w:lang w:eastAsia="en-GB"/>
              </w:rPr>
            </w:pPr>
            <w:r>
              <w:rPr>
                <w:rFonts w:ascii="Calibri" w:eastAsia="Times New Roman" w:hAnsi="Calibri" w:cs="Arial"/>
                <w:sz w:val="20"/>
                <w:szCs w:val="20"/>
                <w:lang w:eastAsia="en-GB"/>
              </w:rPr>
              <w:t xml:space="preserve">The duties may be varied by the </w:t>
            </w:r>
            <w:proofErr w:type="spellStart"/>
            <w:r>
              <w:rPr>
                <w:rFonts w:ascii="Calibri" w:eastAsia="Times New Roman" w:hAnsi="Calibri" w:cs="Arial"/>
                <w:sz w:val="20"/>
                <w:szCs w:val="20"/>
                <w:lang w:eastAsia="en-GB"/>
              </w:rPr>
              <w:t>Headteacher</w:t>
            </w:r>
            <w:proofErr w:type="spellEnd"/>
            <w:r>
              <w:rPr>
                <w:rFonts w:ascii="Calibri" w:eastAsia="Times New Roman" w:hAnsi="Calibri" w:cs="Arial"/>
                <w:sz w:val="20"/>
                <w:szCs w:val="20"/>
                <w:lang w:eastAsia="en-GB"/>
              </w:rPr>
              <w:t xml:space="preserve"> and/or Governing Body to meet changed circumstances in a manner compatible with the post held.</w:t>
            </w:r>
          </w:p>
          <w:p w:rsidR="004E3E5E" w:rsidRPr="004E3E5E" w:rsidRDefault="004E3E5E" w:rsidP="004E3E5E">
            <w:pPr>
              <w:pStyle w:val="ListParagraph"/>
              <w:jc w:val="both"/>
              <w:rPr>
                <w:rFonts w:ascii="Calibri" w:eastAsia="Times New Roman" w:hAnsi="Calibri" w:cs="Arial"/>
                <w:sz w:val="20"/>
                <w:szCs w:val="20"/>
                <w:lang w:eastAsia="en-GB"/>
              </w:rPr>
            </w:pPr>
          </w:p>
          <w:p w:rsidR="00DF1DE7" w:rsidRDefault="00DF1DE7" w:rsidP="00DF1DE7">
            <w:pPr>
              <w:jc w:val="both"/>
              <w:rPr>
                <w:rFonts w:ascii="Calibri" w:hAnsi="Calibri" w:cs="Arial"/>
                <w:b/>
              </w:rPr>
            </w:pPr>
            <w:r>
              <w:rPr>
                <w:rFonts w:ascii="Calibri" w:hAnsi="Calibri" w:cs="Arial"/>
                <w:b/>
              </w:rPr>
              <w:t>Note:  In addition, other duties at the same responsibility level may be interchanged with/added to this list at any time.</w:t>
            </w:r>
          </w:p>
          <w:p w:rsidR="00DF1DE7" w:rsidRDefault="00DF1DE7" w:rsidP="004E3E5E">
            <w:pPr>
              <w:spacing w:after="0" w:line="240" w:lineRule="auto"/>
              <w:jc w:val="both"/>
              <w:rPr>
                <w:rFonts w:ascii="Calibri" w:hAnsi="Calibri" w:cs="Arial"/>
                <w:b/>
              </w:rPr>
            </w:pPr>
            <w:r>
              <w:rPr>
                <w:rFonts w:ascii="Calibri" w:hAnsi="Calibri" w:cs="Arial"/>
                <w:b/>
              </w:rPr>
              <w:t>Equal Opportunities</w:t>
            </w:r>
          </w:p>
          <w:p w:rsidR="00DF1DE7" w:rsidRDefault="00DF1DE7" w:rsidP="004E3E5E">
            <w:pPr>
              <w:spacing w:after="0" w:line="240" w:lineRule="auto"/>
              <w:jc w:val="both"/>
              <w:rPr>
                <w:rFonts w:ascii="Calibri" w:hAnsi="Calibri" w:cs="Arial"/>
              </w:rPr>
            </w:pPr>
            <w:r>
              <w:rPr>
                <w:rFonts w:ascii="Calibri" w:hAnsi="Calibri" w:cs="Arial"/>
              </w:rPr>
              <w:t>We are committed to achieving equal opportunities in the way we deliver services to the community and in our employment arrangements. We expect all employees to understand and promote this policy in their work.</w:t>
            </w:r>
          </w:p>
          <w:p w:rsidR="004E3E5E" w:rsidRDefault="004E3E5E" w:rsidP="004E3E5E">
            <w:pPr>
              <w:spacing w:after="0" w:line="240" w:lineRule="auto"/>
              <w:jc w:val="both"/>
              <w:rPr>
                <w:rFonts w:ascii="Calibri" w:hAnsi="Calibri" w:cs="Arial"/>
              </w:rPr>
            </w:pPr>
          </w:p>
          <w:p w:rsidR="00DF1DE7" w:rsidRDefault="00DF1DE7" w:rsidP="004E3E5E">
            <w:pPr>
              <w:spacing w:after="0" w:line="240" w:lineRule="auto"/>
              <w:jc w:val="both"/>
              <w:rPr>
                <w:rFonts w:ascii="Calibri" w:hAnsi="Calibri" w:cs="Arial"/>
                <w:b/>
              </w:rPr>
            </w:pPr>
            <w:r>
              <w:rPr>
                <w:rFonts w:ascii="Calibri" w:hAnsi="Calibri" w:cs="Arial"/>
                <w:b/>
              </w:rPr>
              <w:t>Health and Safety</w:t>
            </w:r>
          </w:p>
          <w:p w:rsidR="00DF1DE7" w:rsidRDefault="00DF1DE7" w:rsidP="004E3E5E">
            <w:pPr>
              <w:spacing w:after="0" w:line="240" w:lineRule="auto"/>
              <w:jc w:val="both"/>
              <w:rPr>
                <w:rFonts w:ascii="Calibri" w:hAnsi="Calibri" w:cs="Arial"/>
              </w:rPr>
            </w:pPr>
            <w:r>
              <w:rPr>
                <w:rFonts w:ascii="Calibri" w:hAnsi="Calibri" w:cs="Arial"/>
              </w:rPr>
              <w:t>All employees have a responsibility for their own health and safety and that of others when carrying out their duties and must help us to apply our general statement of health and safety policy.</w:t>
            </w:r>
          </w:p>
          <w:p w:rsidR="004E3E5E" w:rsidRDefault="004E3E5E" w:rsidP="004E3E5E">
            <w:pPr>
              <w:spacing w:after="0" w:line="240" w:lineRule="auto"/>
              <w:jc w:val="both"/>
              <w:rPr>
                <w:rFonts w:ascii="Calibri" w:hAnsi="Calibri" w:cs="Arial"/>
              </w:rPr>
            </w:pPr>
          </w:p>
          <w:p w:rsidR="004E3E5E" w:rsidRDefault="00DF1DE7" w:rsidP="004E3E5E">
            <w:pPr>
              <w:spacing w:after="0" w:line="240" w:lineRule="auto"/>
              <w:jc w:val="both"/>
              <w:rPr>
                <w:rFonts w:ascii="Calibri" w:hAnsi="Calibri" w:cs="Arial"/>
                <w:b/>
              </w:rPr>
            </w:pPr>
            <w:r>
              <w:rPr>
                <w:rFonts w:ascii="Calibri" w:hAnsi="Calibri" w:cs="Arial"/>
                <w:b/>
              </w:rPr>
              <w:t>Safeguarding Commitment</w:t>
            </w:r>
          </w:p>
          <w:p w:rsidR="00DF1DE7" w:rsidRPr="00DF1DE7" w:rsidRDefault="00DF1DE7" w:rsidP="004E3E5E">
            <w:pPr>
              <w:spacing w:after="0" w:line="240" w:lineRule="auto"/>
              <w:jc w:val="both"/>
              <w:rPr>
                <w:rFonts w:ascii="Calibri" w:hAnsi="Calibri" w:cs="Arial"/>
              </w:rPr>
            </w:pPr>
            <w:r>
              <w:rPr>
                <w:rFonts w:ascii="Calibri" w:hAnsi="Calibri" w:cs="Arial"/>
              </w:rPr>
              <w:t>This school is committed to safeguarding and protecting the welfare of children and young people and expects all staff and volun</w:t>
            </w:r>
            <w:r w:rsidR="004E3E5E">
              <w:rPr>
                <w:rFonts w:ascii="Calibri" w:hAnsi="Calibri" w:cs="Arial"/>
              </w:rPr>
              <w:t>teers to share this commit</w:t>
            </w:r>
            <w:r>
              <w:rPr>
                <w:rFonts w:ascii="Calibri" w:hAnsi="Calibri" w:cs="Arial"/>
              </w:rPr>
              <w:t>ment.</w:t>
            </w:r>
          </w:p>
          <w:p w:rsidR="00374271" w:rsidRPr="00DF1DE7" w:rsidRDefault="00374271" w:rsidP="00DF1DE7">
            <w:pPr>
              <w:jc w:val="both"/>
              <w:rPr>
                <w:rFonts w:ascii="Calibri" w:hAnsi="Calibri"/>
              </w:rPr>
            </w:pPr>
          </w:p>
        </w:tc>
      </w:tr>
      <w:tr w:rsidR="00374271" w:rsidTr="00374271">
        <w:trPr>
          <w:trHeight w:val="1465"/>
        </w:trPr>
        <w:tc>
          <w:tcPr>
            <w:tcW w:w="10770" w:type="dxa"/>
            <w:tcBorders>
              <w:tl2br w:val="nil"/>
              <w:tr2bl w:val="nil"/>
            </w:tcBorders>
          </w:tcPr>
          <w:p w:rsidR="00374271" w:rsidRPr="005B1227" w:rsidRDefault="00374271" w:rsidP="00374271">
            <w:pPr>
              <w:rPr>
                <w:rFonts w:asciiTheme="minorHAnsi" w:hAnsiTheme="minorHAnsi"/>
                <w:b/>
              </w:rPr>
            </w:pPr>
            <w:r w:rsidRPr="005B1227">
              <w:rPr>
                <w:rFonts w:asciiTheme="minorHAnsi" w:hAnsiTheme="minorHAnsi"/>
                <w:b/>
              </w:rPr>
              <w:lastRenderedPageBreak/>
              <w:t>Signature Post Holder</w:t>
            </w:r>
            <w:r>
              <w:rPr>
                <w:rFonts w:asciiTheme="minorHAnsi" w:hAnsiTheme="minorHAnsi"/>
                <w:b/>
              </w:rPr>
              <w:t>:</w:t>
            </w:r>
            <w:r w:rsidR="004E3E5E">
              <w:rPr>
                <w:rFonts w:asciiTheme="minorHAnsi" w:hAnsiTheme="minorHAnsi"/>
                <w:b/>
              </w:rPr>
              <w:t xml:space="preserve">                                                                                                     Date</w:t>
            </w:r>
          </w:p>
          <w:p w:rsidR="00374271" w:rsidRDefault="00374271" w:rsidP="00374271">
            <w:pPr>
              <w:rPr>
                <w:rFonts w:asciiTheme="minorHAnsi" w:hAnsiTheme="minorHAnsi"/>
                <w:b/>
              </w:rPr>
            </w:pPr>
            <w:r w:rsidRPr="005B1227">
              <w:rPr>
                <w:rFonts w:asciiTheme="minorHAnsi" w:hAnsiTheme="minorHAnsi"/>
                <w:b/>
              </w:rPr>
              <w:t>Signature Line Manager</w:t>
            </w:r>
            <w:r>
              <w:rPr>
                <w:rFonts w:asciiTheme="minorHAnsi" w:hAnsiTheme="minorHAnsi"/>
                <w:b/>
              </w:rPr>
              <w:t>:</w:t>
            </w:r>
            <w:r w:rsidR="004E3E5E">
              <w:rPr>
                <w:rFonts w:asciiTheme="minorHAnsi" w:hAnsiTheme="minorHAnsi"/>
                <w:b/>
              </w:rPr>
              <w:t xml:space="preserve">                                                                                                 Date</w:t>
            </w:r>
          </w:p>
          <w:p w:rsidR="00374271" w:rsidRPr="00F53E0E" w:rsidRDefault="00374271" w:rsidP="00374271">
            <w:pPr>
              <w:rPr>
                <w:rFonts w:asciiTheme="minorHAnsi" w:hAnsiTheme="minorHAnsi"/>
                <w:b/>
              </w:rPr>
            </w:pPr>
          </w:p>
          <w:p w:rsidR="00374271" w:rsidRPr="005B1227" w:rsidRDefault="00374271" w:rsidP="00374271">
            <w:pPr>
              <w:jc w:val="both"/>
            </w:pPr>
            <w:r w:rsidRPr="005B1227">
              <w:rPr>
                <w:rFonts w:asciiTheme="minorHAnsi" w:hAnsiTheme="minorHAnsi" w:cs="Arial"/>
                <w:b/>
                <w:bCs/>
                <w:iCs/>
                <w:color w:val="C00000"/>
              </w:rPr>
              <w:t>Whilst every effort has been made to explain the main duties and responsibilities of the post, each individual task undertaken may not be identified.</w:t>
            </w:r>
          </w:p>
        </w:tc>
      </w:tr>
    </w:tbl>
    <w:p w:rsidR="00374271" w:rsidRPr="00A038E1" w:rsidRDefault="00374271" w:rsidP="00374271">
      <w:pPr>
        <w:jc w:val="both"/>
        <w:rPr>
          <w:rFonts w:ascii="Trebuchet MS" w:hAnsi="Trebuchet MS" w:cs="Arial"/>
          <w:b/>
          <w:bCs/>
          <w:sz w:val="18"/>
          <w:szCs w:val="18"/>
          <w:u w:val="single"/>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bookmarkStart w:id="0" w:name="_GoBack"/>
      <w:bookmarkEnd w:id="0"/>
    </w:p>
    <w:p w:rsidR="00D467FB" w:rsidRPr="00B8357E" w:rsidRDefault="00D467FB" w:rsidP="00B8357E">
      <w:pPr>
        <w:widowControl w:val="0"/>
        <w:spacing w:after="0" w:line="240" w:lineRule="auto"/>
        <w:jc w:val="both"/>
        <w:rPr>
          <w:rFonts w:ascii="Cambria" w:hAnsi="Cambria"/>
          <w:sz w:val="8"/>
          <w:szCs w:val="8"/>
        </w:rPr>
      </w:pPr>
    </w:p>
    <w:p w:rsidR="00D467FB" w:rsidRPr="00D467FB" w:rsidRDefault="00BA3C1E" w:rsidP="00D467FB">
      <w:pPr>
        <w:spacing w:after="0" w:line="259" w:lineRule="auto"/>
        <w:rPr>
          <w:rFonts w:ascii="Cambria" w:hAnsi="Cambria"/>
          <w:b/>
          <w:sz w:val="8"/>
          <w:szCs w:val="8"/>
        </w:rPr>
      </w:pPr>
      <w:r w:rsidRPr="002F522D">
        <w:rPr>
          <w:rFonts w:cstheme="minorHAnsi"/>
          <w:b/>
          <w:noProof/>
          <w:sz w:val="28"/>
          <w:szCs w:val="28"/>
          <w:lang w:eastAsia="en-GB"/>
        </w:rPr>
        <w:lastRenderedPageBreak/>
        <w:drawing>
          <wp:anchor distT="0" distB="0" distL="114300" distR="114300" simplePos="0" relativeHeight="251684864" behindDoc="1" locked="0" layoutInCell="1" allowOverlap="1" wp14:anchorId="1FE8F0CC" wp14:editId="466A9162">
            <wp:simplePos x="0" y="0"/>
            <wp:positionH relativeFrom="margin">
              <wp:posOffset>-635</wp:posOffset>
            </wp:positionH>
            <wp:positionV relativeFrom="paragraph">
              <wp:posOffset>67310</wp:posOffset>
            </wp:positionV>
            <wp:extent cx="6831965" cy="1188085"/>
            <wp:effectExtent l="0" t="0" r="6985" b="0"/>
            <wp:wrapTight wrapText="bothSides">
              <wp:wrapPolygon edited="0">
                <wp:start x="0" y="0"/>
                <wp:lineTo x="0" y="21127"/>
                <wp:lineTo x="21562" y="21127"/>
                <wp:lineTo x="21562" y="0"/>
                <wp:lineTo x="0" y="0"/>
              </wp:wrapPolygon>
            </wp:wrapTight>
            <wp:docPr id="12" name="Picture 1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96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C1A" w:rsidRPr="00D467FB">
        <w:rPr>
          <w:rFonts w:cstheme="minorHAnsi"/>
          <w:noProof/>
          <w:sz w:val="24"/>
          <w:szCs w:val="24"/>
          <w:u w:val="single"/>
          <w:lang w:eastAsia="en-GB"/>
        </w:rPr>
        <mc:AlternateContent>
          <mc:Choice Requires="wps">
            <w:drawing>
              <wp:anchor distT="45720" distB="45720" distL="114300" distR="114300" simplePos="0" relativeHeight="251685888" behindDoc="0" locked="0" layoutInCell="1" allowOverlap="1" wp14:anchorId="26362588" wp14:editId="064AA7E7">
                <wp:simplePos x="0" y="0"/>
                <wp:positionH relativeFrom="margin">
                  <wp:posOffset>8509</wp:posOffset>
                </wp:positionH>
                <wp:positionV relativeFrom="paragraph">
                  <wp:posOffset>826135</wp:posOffset>
                </wp:positionV>
                <wp:extent cx="6838950" cy="3524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64EC0" w:rsidRPr="002A70A9" w:rsidRDefault="001E5076" w:rsidP="00D467FB">
                            <w:pPr>
                              <w:jc w:val="center"/>
                              <w:rPr>
                                <w:rFonts w:ascii="Cambria" w:hAnsi="Cambria"/>
                                <w:b/>
                                <w:color w:val="FFFF00"/>
                                <w:sz w:val="32"/>
                                <w:szCs w:val="32"/>
                              </w:rPr>
                            </w:pPr>
                            <w:r>
                              <w:rPr>
                                <w:rFonts w:ascii="Cambria" w:hAnsi="Cambria"/>
                                <w:b/>
                                <w:color w:val="FFFF00"/>
                                <w:sz w:val="32"/>
                                <w:szCs w:val="32"/>
                              </w:rPr>
                              <w:t>Site Manager</w:t>
                            </w:r>
                            <w:r w:rsidR="00D64EC0">
                              <w:rPr>
                                <w:rFonts w:ascii="Cambria" w:hAnsi="Cambria"/>
                                <w:b/>
                                <w:color w:val="FFFF00"/>
                                <w:sz w:val="32"/>
                                <w:szCs w:val="32"/>
                              </w:rPr>
                              <w:t xml:space="preserve"> ~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62588" id="_x0000_s1028" type="#_x0000_t202" style="position:absolute;margin-left:.65pt;margin-top:65.05pt;width:538.5pt;height:27.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" filled="f" stroked="f">
                <v:textbox>
                  <w:txbxContent>
                    <w:p w:rsidR="00D64EC0" w:rsidRPr="002A70A9" w:rsidRDefault="001E5076" w:rsidP="00D467FB">
                      <w:pPr>
                        <w:jc w:val="center"/>
                        <w:rPr>
                          <w:rFonts w:ascii="Cambria" w:hAnsi="Cambria"/>
                          <w:b/>
                          <w:color w:val="FFFF00"/>
                          <w:sz w:val="32"/>
                          <w:szCs w:val="32"/>
                        </w:rPr>
                      </w:pPr>
                      <w:r>
                        <w:rPr>
                          <w:rFonts w:ascii="Cambria" w:hAnsi="Cambria"/>
                          <w:b/>
                          <w:color w:val="FFFF00"/>
                          <w:sz w:val="32"/>
                          <w:szCs w:val="32"/>
                        </w:rPr>
                        <w:t>Site Manager</w:t>
                      </w:r>
                      <w:r w:rsidR="00D64EC0">
                        <w:rPr>
                          <w:rFonts w:ascii="Cambria" w:hAnsi="Cambria"/>
                          <w:b/>
                          <w:color w:val="FFFF00"/>
                          <w:sz w:val="32"/>
                          <w:szCs w:val="32"/>
                        </w:rPr>
                        <w:t xml:space="preserve"> ~ Person Specification</w:t>
                      </w:r>
                    </w:p>
                  </w:txbxContent>
                </v:textbox>
                <w10:wrap type="square" anchorx="margin"/>
              </v:shape>
            </w:pict>
          </mc:Fallback>
        </mc:AlternateContent>
      </w:r>
      <w:r w:rsidR="00D467FB" w:rsidRPr="00D467FB">
        <w:rPr>
          <w:rFonts w:ascii="Cambria" w:hAnsi="Cambria"/>
          <w:b/>
          <w:sz w:val="8"/>
          <w:szCs w:val="8"/>
        </w:rPr>
        <w:tab/>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67"/>
        <w:gridCol w:w="2407"/>
      </w:tblGrid>
      <w:tr w:rsidR="007870FC" w:rsidRPr="00D467FB" w:rsidTr="007870FC">
        <w:trPr>
          <w:trHeight w:val="397"/>
          <w:tblHeader/>
        </w:trPr>
        <w:tc>
          <w:tcPr>
            <w:tcW w:w="7088" w:type="dxa"/>
            <w:shd w:val="clear" w:color="auto" w:fill="2E74B5" w:themeFill="accent1" w:themeFillShade="BF"/>
            <w:vAlign w:val="center"/>
          </w:tcPr>
          <w:p w:rsidR="007870FC" w:rsidRPr="00CC05AA" w:rsidRDefault="007870FC" w:rsidP="00B23110">
            <w:pPr>
              <w:spacing w:after="160" w:line="259" w:lineRule="auto"/>
              <w:contextualSpacing/>
              <w:jc w:val="both"/>
              <w:rPr>
                <w:b/>
                <w:color w:val="FFFFFF" w:themeColor="background1"/>
                <w:sz w:val="28"/>
                <w:szCs w:val="28"/>
              </w:rPr>
            </w:pPr>
            <w:r w:rsidRPr="00CC05AA">
              <w:rPr>
                <w:b/>
                <w:color w:val="FFFFFF" w:themeColor="background1"/>
                <w:sz w:val="28"/>
                <w:szCs w:val="28"/>
              </w:rPr>
              <w:t>Selection Criteria</w:t>
            </w:r>
          </w:p>
        </w:tc>
        <w:tc>
          <w:tcPr>
            <w:tcW w:w="1267" w:type="dxa"/>
            <w:shd w:val="clear" w:color="auto" w:fill="2E74B5" w:themeFill="accent1" w:themeFillShade="BF"/>
          </w:tcPr>
          <w:p w:rsidR="007870FC" w:rsidRPr="00CC05AA" w:rsidRDefault="007870FC" w:rsidP="00D467FB">
            <w:pPr>
              <w:spacing w:after="160" w:line="259" w:lineRule="auto"/>
              <w:contextualSpacing/>
              <w:jc w:val="center"/>
              <w:rPr>
                <w:b/>
                <w:color w:val="FFFFFF" w:themeColor="background1"/>
              </w:rPr>
            </w:pPr>
            <w:r w:rsidRPr="00CC05AA">
              <w:rPr>
                <w:b/>
                <w:color w:val="FFFFFF" w:themeColor="background1"/>
              </w:rPr>
              <w:t>Essential / Desirable</w:t>
            </w:r>
          </w:p>
        </w:tc>
        <w:tc>
          <w:tcPr>
            <w:tcW w:w="2407" w:type="dxa"/>
            <w:shd w:val="clear" w:color="auto" w:fill="2E74B5" w:themeFill="accent1" w:themeFillShade="BF"/>
            <w:vAlign w:val="center"/>
          </w:tcPr>
          <w:p w:rsidR="007870FC" w:rsidRPr="00CC05AA" w:rsidRDefault="007870FC" w:rsidP="00D467FB">
            <w:pPr>
              <w:spacing w:after="160" w:line="259" w:lineRule="auto"/>
              <w:contextualSpacing/>
              <w:jc w:val="center"/>
              <w:rPr>
                <w:b/>
                <w:color w:val="FFFFFF" w:themeColor="background1"/>
              </w:rPr>
            </w:pPr>
            <w:r>
              <w:rPr>
                <w:b/>
                <w:color w:val="FFFFFF" w:themeColor="background1"/>
              </w:rPr>
              <w:t xml:space="preserve">To be identified by: </w:t>
            </w:r>
            <w:proofErr w:type="spellStart"/>
            <w:r>
              <w:rPr>
                <w:b/>
                <w:color w:val="FFFFFF" w:themeColor="background1"/>
              </w:rPr>
              <w:t>eg</w:t>
            </w:r>
            <w:proofErr w:type="spellEnd"/>
            <w:r>
              <w:rPr>
                <w:b/>
                <w:color w:val="FFFFFF" w:themeColor="background1"/>
              </w:rPr>
              <w:t xml:space="preserve"> application form, interview, reference </w:t>
            </w:r>
            <w:proofErr w:type="spellStart"/>
            <w:r>
              <w:rPr>
                <w:b/>
                <w:color w:val="FFFFFF" w:themeColor="background1"/>
              </w:rPr>
              <w:t>etc</w:t>
            </w:r>
            <w:proofErr w:type="spellEnd"/>
            <w:r>
              <w:rPr>
                <w:b/>
                <w:color w:val="FFFFFF" w:themeColor="background1"/>
              </w:rPr>
              <w:t>)</w:t>
            </w:r>
          </w:p>
        </w:tc>
      </w:tr>
      <w:tr w:rsidR="007870FC" w:rsidRPr="00CC05AA" w:rsidTr="007870FC">
        <w:trPr>
          <w:trHeight w:val="20"/>
        </w:trPr>
        <w:tc>
          <w:tcPr>
            <w:tcW w:w="7088" w:type="dxa"/>
            <w:shd w:val="clear" w:color="auto" w:fill="9CC2E5" w:themeFill="accent1" w:themeFillTint="99"/>
            <w:vAlign w:val="center"/>
          </w:tcPr>
          <w:p w:rsidR="007870FC" w:rsidRPr="0036378C" w:rsidRDefault="007870FC" w:rsidP="00B23110">
            <w:pPr>
              <w:spacing w:after="0" w:line="259" w:lineRule="auto"/>
              <w:contextualSpacing/>
              <w:jc w:val="both"/>
              <w:rPr>
                <w:b/>
                <w:sz w:val="24"/>
                <w:szCs w:val="24"/>
              </w:rPr>
            </w:pPr>
            <w:r w:rsidRPr="0036378C">
              <w:rPr>
                <w:b/>
                <w:sz w:val="24"/>
                <w:szCs w:val="24"/>
              </w:rPr>
              <w:t>Personal Attributes required (on the basis of the job description</w:t>
            </w:r>
            <w:r w:rsidR="00B8357E">
              <w:rPr>
                <w:b/>
                <w:sz w:val="24"/>
                <w:szCs w:val="24"/>
              </w:rPr>
              <w:t>)</w:t>
            </w:r>
          </w:p>
        </w:tc>
        <w:tc>
          <w:tcPr>
            <w:tcW w:w="1267" w:type="dxa"/>
            <w:shd w:val="clear" w:color="auto" w:fill="9CC2E5" w:themeFill="accent1" w:themeFillTint="99"/>
          </w:tcPr>
          <w:p w:rsidR="007870FC" w:rsidRPr="00CC05AA" w:rsidRDefault="007870FC" w:rsidP="00CC05AA">
            <w:pPr>
              <w:spacing w:after="0" w:line="259" w:lineRule="auto"/>
              <w:contextualSpacing/>
              <w:jc w:val="center"/>
              <w:rPr>
                <w:b/>
                <w:sz w:val="28"/>
                <w:szCs w:val="28"/>
              </w:rPr>
            </w:pPr>
          </w:p>
        </w:tc>
        <w:tc>
          <w:tcPr>
            <w:tcW w:w="2407" w:type="dxa"/>
            <w:shd w:val="clear" w:color="auto" w:fill="9CC2E5" w:themeFill="accent1" w:themeFillTint="99"/>
            <w:vAlign w:val="center"/>
          </w:tcPr>
          <w:p w:rsidR="007870FC" w:rsidRPr="00CC05AA" w:rsidRDefault="007870FC" w:rsidP="00CC05AA">
            <w:pPr>
              <w:spacing w:after="0" w:line="259" w:lineRule="auto"/>
              <w:contextualSpacing/>
              <w:jc w:val="center"/>
              <w:rPr>
                <w:b/>
                <w:sz w:val="28"/>
                <w:szCs w:val="28"/>
              </w:rPr>
            </w:pPr>
          </w:p>
        </w:tc>
      </w:tr>
      <w:tr w:rsidR="007870FC" w:rsidRPr="00D467FB" w:rsidTr="007870FC">
        <w:trPr>
          <w:trHeight w:val="454"/>
        </w:trPr>
        <w:tc>
          <w:tcPr>
            <w:tcW w:w="7088" w:type="dxa"/>
            <w:vAlign w:val="center"/>
          </w:tcPr>
          <w:p w:rsidR="007870FC" w:rsidRPr="007870FC" w:rsidRDefault="007870FC" w:rsidP="005C5716">
            <w:pPr>
              <w:spacing w:after="0" w:line="259" w:lineRule="auto"/>
              <w:contextualSpacing/>
              <w:jc w:val="both"/>
              <w:rPr>
                <w:b/>
                <w:szCs w:val="24"/>
              </w:rPr>
            </w:pPr>
            <w:r>
              <w:rPr>
                <w:b/>
                <w:szCs w:val="24"/>
              </w:rPr>
              <w:t>Qualifications</w:t>
            </w:r>
          </w:p>
        </w:tc>
        <w:tc>
          <w:tcPr>
            <w:tcW w:w="1267" w:type="dxa"/>
          </w:tcPr>
          <w:p w:rsidR="007870FC" w:rsidRPr="00B47C19" w:rsidRDefault="007870FC" w:rsidP="006649F1">
            <w:pPr>
              <w:spacing w:after="0" w:line="259" w:lineRule="auto"/>
              <w:contextualSpacing/>
              <w:jc w:val="center"/>
              <w:rPr>
                <w:b/>
                <w:szCs w:val="24"/>
              </w:rPr>
            </w:pPr>
          </w:p>
        </w:tc>
        <w:tc>
          <w:tcPr>
            <w:tcW w:w="2407" w:type="dxa"/>
            <w:vAlign w:val="center"/>
          </w:tcPr>
          <w:p w:rsidR="007870FC" w:rsidRPr="00B47C19" w:rsidRDefault="007870FC" w:rsidP="006649F1">
            <w:pPr>
              <w:spacing w:after="0" w:line="259" w:lineRule="auto"/>
              <w:contextualSpacing/>
              <w:jc w:val="center"/>
              <w:rPr>
                <w:color w:val="FF0000"/>
                <w:szCs w:val="24"/>
              </w:rPr>
            </w:pPr>
          </w:p>
        </w:tc>
      </w:tr>
      <w:tr w:rsidR="007870FC" w:rsidRPr="00D467FB" w:rsidTr="00B8357E">
        <w:trPr>
          <w:trHeight w:val="454"/>
        </w:trPr>
        <w:tc>
          <w:tcPr>
            <w:tcW w:w="7088" w:type="dxa"/>
            <w:vAlign w:val="center"/>
          </w:tcPr>
          <w:p w:rsidR="007870FC" w:rsidRPr="005C5716" w:rsidRDefault="001E5076" w:rsidP="001E5076">
            <w:pPr>
              <w:spacing w:after="0" w:line="259" w:lineRule="auto"/>
              <w:jc w:val="both"/>
            </w:pPr>
            <w:r>
              <w:t>NVQ Level 3</w:t>
            </w:r>
            <w:r w:rsidR="007870FC">
              <w:t xml:space="preserve"> or qualification </w:t>
            </w:r>
            <w:r>
              <w:t>in Caretaking (or equiv</w:t>
            </w:r>
            <w:r w:rsidR="00421AF7">
              <w:t>alent</w:t>
            </w:r>
            <w:r w:rsidR="00641950">
              <w:t>)</w:t>
            </w:r>
          </w:p>
        </w:tc>
        <w:tc>
          <w:tcPr>
            <w:tcW w:w="1267" w:type="dxa"/>
            <w:vAlign w:val="center"/>
          </w:tcPr>
          <w:p w:rsidR="007870FC" w:rsidRDefault="007870FC" w:rsidP="00B8357E">
            <w:pPr>
              <w:spacing w:after="0" w:line="259" w:lineRule="auto"/>
              <w:contextualSpacing/>
              <w:jc w:val="center"/>
              <w:rPr>
                <w:b/>
                <w:szCs w:val="24"/>
              </w:rPr>
            </w:pPr>
            <w:r>
              <w:rPr>
                <w:b/>
                <w:szCs w:val="24"/>
              </w:rPr>
              <w:t>D</w:t>
            </w:r>
          </w:p>
        </w:tc>
        <w:tc>
          <w:tcPr>
            <w:tcW w:w="2407" w:type="dxa"/>
            <w:vAlign w:val="center"/>
          </w:tcPr>
          <w:p w:rsidR="007870FC" w:rsidRPr="00B47C19" w:rsidRDefault="007870FC" w:rsidP="00B8357E">
            <w:pPr>
              <w:spacing w:after="0" w:line="259" w:lineRule="auto"/>
              <w:contextualSpacing/>
              <w:jc w:val="center"/>
              <w:rPr>
                <w:b/>
                <w:szCs w:val="24"/>
              </w:rPr>
            </w:pPr>
            <w:r>
              <w:rPr>
                <w:b/>
                <w:szCs w:val="24"/>
              </w:rPr>
              <w:t>A</w:t>
            </w:r>
            <w:r w:rsidR="00421AF7">
              <w:rPr>
                <w:b/>
                <w:szCs w:val="24"/>
              </w:rPr>
              <w:t>, I</w:t>
            </w:r>
          </w:p>
        </w:tc>
      </w:tr>
      <w:tr w:rsidR="00421AF7" w:rsidRPr="00D467FB" w:rsidTr="00B8357E">
        <w:trPr>
          <w:trHeight w:val="454"/>
        </w:trPr>
        <w:tc>
          <w:tcPr>
            <w:tcW w:w="7088" w:type="dxa"/>
            <w:vAlign w:val="center"/>
          </w:tcPr>
          <w:p w:rsidR="00421AF7" w:rsidRDefault="00421AF7" w:rsidP="001E5076">
            <w:pPr>
              <w:spacing w:after="0" w:line="259" w:lineRule="auto"/>
              <w:jc w:val="both"/>
            </w:pPr>
            <w:r>
              <w:t xml:space="preserve">Full driving licence </w:t>
            </w:r>
          </w:p>
        </w:tc>
        <w:tc>
          <w:tcPr>
            <w:tcW w:w="1267" w:type="dxa"/>
            <w:vAlign w:val="center"/>
          </w:tcPr>
          <w:p w:rsidR="00421AF7" w:rsidRDefault="00987FFA" w:rsidP="00B8357E">
            <w:pPr>
              <w:spacing w:after="0" w:line="259" w:lineRule="auto"/>
              <w:contextualSpacing/>
              <w:jc w:val="center"/>
              <w:rPr>
                <w:b/>
                <w:szCs w:val="24"/>
              </w:rPr>
            </w:pPr>
            <w:r>
              <w:rPr>
                <w:b/>
                <w:szCs w:val="24"/>
              </w:rPr>
              <w:t>E</w:t>
            </w:r>
          </w:p>
        </w:tc>
        <w:tc>
          <w:tcPr>
            <w:tcW w:w="2407" w:type="dxa"/>
            <w:vAlign w:val="center"/>
          </w:tcPr>
          <w:p w:rsidR="00421AF7" w:rsidRDefault="00421AF7" w:rsidP="00B8357E">
            <w:pPr>
              <w:spacing w:after="0" w:line="259" w:lineRule="auto"/>
              <w:contextualSpacing/>
              <w:jc w:val="center"/>
              <w:rPr>
                <w:b/>
                <w:szCs w:val="24"/>
              </w:rPr>
            </w:pPr>
            <w:r>
              <w:rPr>
                <w:b/>
                <w:szCs w:val="24"/>
              </w:rPr>
              <w:t>A, I</w:t>
            </w:r>
          </w:p>
        </w:tc>
      </w:tr>
      <w:tr w:rsidR="00631F1A" w:rsidRPr="00D467FB" w:rsidTr="00B8357E">
        <w:trPr>
          <w:trHeight w:val="454"/>
        </w:trPr>
        <w:tc>
          <w:tcPr>
            <w:tcW w:w="7088" w:type="dxa"/>
            <w:shd w:val="clear" w:color="auto" w:fill="9CC2E5" w:themeFill="accent1" w:themeFillTint="99"/>
            <w:vAlign w:val="center"/>
          </w:tcPr>
          <w:p w:rsidR="00631F1A" w:rsidRPr="0036378C" w:rsidRDefault="00631F1A" w:rsidP="00631F1A">
            <w:pPr>
              <w:spacing w:after="0" w:line="259" w:lineRule="auto"/>
              <w:contextualSpacing/>
              <w:jc w:val="both"/>
              <w:rPr>
                <w:b/>
                <w:sz w:val="24"/>
                <w:szCs w:val="24"/>
              </w:rPr>
            </w:pPr>
            <w:r w:rsidRPr="0036378C">
              <w:rPr>
                <w:b/>
                <w:sz w:val="24"/>
                <w:szCs w:val="24"/>
              </w:rPr>
              <w:t>Experience</w:t>
            </w:r>
          </w:p>
        </w:tc>
        <w:tc>
          <w:tcPr>
            <w:tcW w:w="1267" w:type="dxa"/>
            <w:shd w:val="clear" w:color="auto" w:fill="9CC2E5" w:themeFill="accent1" w:themeFillTint="99"/>
            <w:vAlign w:val="center"/>
          </w:tcPr>
          <w:p w:rsidR="00631F1A" w:rsidRDefault="00631F1A" w:rsidP="00B8357E">
            <w:pPr>
              <w:spacing w:after="0" w:line="259" w:lineRule="auto"/>
              <w:contextualSpacing/>
              <w:jc w:val="center"/>
              <w:rPr>
                <w:b/>
                <w:szCs w:val="24"/>
              </w:rPr>
            </w:pPr>
          </w:p>
        </w:tc>
        <w:tc>
          <w:tcPr>
            <w:tcW w:w="2407" w:type="dxa"/>
            <w:shd w:val="clear" w:color="auto" w:fill="9CC2E5" w:themeFill="accent1" w:themeFillTint="99"/>
            <w:vAlign w:val="center"/>
          </w:tcPr>
          <w:p w:rsidR="00631F1A" w:rsidRDefault="00631F1A" w:rsidP="00B8357E">
            <w:pPr>
              <w:spacing w:after="0" w:line="259" w:lineRule="auto"/>
              <w:contextualSpacing/>
              <w:jc w:val="center"/>
              <w:rPr>
                <w:b/>
                <w:szCs w:val="24"/>
              </w:rPr>
            </w:pPr>
          </w:p>
        </w:tc>
      </w:tr>
      <w:tr w:rsidR="00631F1A" w:rsidRPr="00D467FB" w:rsidTr="00B8357E">
        <w:trPr>
          <w:trHeight w:val="454"/>
        </w:trPr>
        <w:tc>
          <w:tcPr>
            <w:tcW w:w="7088" w:type="dxa"/>
            <w:vAlign w:val="center"/>
          </w:tcPr>
          <w:p w:rsidR="00631F1A" w:rsidRPr="00CC05AA" w:rsidRDefault="00773FC3" w:rsidP="00421AF7">
            <w:pPr>
              <w:spacing w:after="0" w:line="240" w:lineRule="auto"/>
              <w:jc w:val="both"/>
              <w:rPr>
                <w:szCs w:val="24"/>
              </w:rPr>
            </w:pPr>
            <w:r>
              <w:t>Experience of working</w:t>
            </w:r>
            <w:r w:rsidR="00631F1A">
              <w:t xml:space="preserve"> </w:t>
            </w:r>
            <w:r w:rsidR="00421AF7">
              <w:t>as a caretaker or site supervisor</w:t>
            </w:r>
          </w:p>
        </w:tc>
        <w:tc>
          <w:tcPr>
            <w:tcW w:w="1267" w:type="dxa"/>
            <w:vAlign w:val="center"/>
          </w:tcPr>
          <w:p w:rsidR="00631F1A" w:rsidRDefault="00421AF7" w:rsidP="00B8357E">
            <w:pPr>
              <w:spacing w:after="0" w:line="259" w:lineRule="auto"/>
              <w:contextualSpacing/>
              <w:jc w:val="center"/>
              <w:rPr>
                <w:b/>
                <w:szCs w:val="24"/>
              </w:rPr>
            </w:pPr>
            <w:r>
              <w:rPr>
                <w:b/>
                <w:szCs w:val="24"/>
              </w:rPr>
              <w:t>D</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CC05AA" w:rsidRDefault="00631F1A" w:rsidP="00421AF7">
            <w:pPr>
              <w:spacing w:after="0" w:line="240" w:lineRule="auto"/>
              <w:jc w:val="both"/>
            </w:pPr>
            <w:r>
              <w:t xml:space="preserve">Experience </w:t>
            </w:r>
            <w:r w:rsidR="00421AF7">
              <w:t>supervising staff</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CC05AA" w:rsidRDefault="00631F1A" w:rsidP="00421AF7">
            <w:pPr>
              <w:spacing w:after="0" w:line="259" w:lineRule="auto"/>
              <w:jc w:val="both"/>
              <w:rPr>
                <w:b/>
                <w:szCs w:val="24"/>
              </w:rPr>
            </w:pPr>
            <w:r>
              <w:rPr>
                <w:color w:val="000000"/>
                <w:szCs w:val="24"/>
              </w:rPr>
              <w:t xml:space="preserve">Experience </w:t>
            </w:r>
            <w:r w:rsidR="00421AF7">
              <w:rPr>
                <w:color w:val="000000"/>
                <w:szCs w:val="24"/>
              </w:rPr>
              <w:t>of writing maintenance programmes</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7870FC" w:rsidRDefault="00631F1A" w:rsidP="00421AF7">
            <w:pPr>
              <w:spacing w:after="0" w:line="259" w:lineRule="auto"/>
              <w:jc w:val="both"/>
              <w:rPr>
                <w:szCs w:val="24"/>
              </w:rPr>
            </w:pPr>
            <w:r>
              <w:rPr>
                <w:szCs w:val="24"/>
              </w:rPr>
              <w:t xml:space="preserve">Experience of </w:t>
            </w:r>
            <w:r w:rsidR="00421AF7">
              <w:rPr>
                <w:szCs w:val="24"/>
              </w:rPr>
              <w:t>planning and programming work</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writing specifications</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budget management</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testing portable electrical equipment</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designing and delivering training</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writing and implementing policies</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managing contracts</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E41D6B" w:rsidRPr="00D467FB" w:rsidTr="00B8357E">
        <w:trPr>
          <w:trHeight w:val="454"/>
        </w:trPr>
        <w:tc>
          <w:tcPr>
            <w:tcW w:w="7088" w:type="dxa"/>
            <w:vAlign w:val="center"/>
          </w:tcPr>
          <w:p w:rsidR="00E41D6B" w:rsidRDefault="00E41D6B" w:rsidP="00421AF7">
            <w:pPr>
              <w:spacing w:after="0" w:line="259" w:lineRule="auto"/>
              <w:jc w:val="both"/>
              <w:rPr>
                <w:szCs w:val="24"/>
              </w:rPr>
            </w:pPr>
            <w:r>
              <w:rPr>
                <w:szCs w:val="24"/>
              </w:rPr>
              <w:t>Experience of working within a school</w:t>
            </w:r>
          </w:p>
        </w:tc>
        <w:tc>
          <w:tcPr>
            <w:tcW w:w="1267" w:type="dxa"/>
            <w:vAlign w:val="center"/>
          </w:tcPr>
          <w:p w:rsidR="00E41D6B" w:rsidRDefault="00E41D6B" w:rsidP="00B8357E">
            <w:pPr>
              <w:spacing w:after="0" w:line="259" w:lineRule="auto"/>
              <w:contextualSpacing/>
              <w:jc w:val="center"/>
              <w:rPr>
                <w:b/>
                <w:szCs w:val="24"/>
              </w:rPr>
            </w:pPr>
            <w:r>
              <w:rPr>
                <w:b/>
                <w:szCs w:val="24"/>
              </w:rPr>
              <w:t>D</w:t>
            </w:r>
          </w:p>
        </w:tc>
        <w:tc>
          <w:tcPr>
            <w:tcW w:w="2407" w:type="dxa"/>
            <w:vAlign w:val="center"/>
          </w:tcPr>
          <w:p w:rsidR="00E41D6B" w:rsidRDefault="00E41D6B" w:rsidP="00B8357E">
            <w:pPr>
              <w:spacing w:after="0" w:line="259" w:lineRule="auto"/>
              <w:contextualSpacing/>
              <w:jc w:val="center"/>
              <w:rPr>
                <w:b/>
                <w:szCs w:val="24"/>
              </w:rPr>
            </w:pPr>
            <w:r>
              <w:rPr>
                <w:b/>
                <w:szCs w:val="24"/>
              </w:rPr>
              <w:t>A, I, R</w:t>
            </w:r>
          </w:p>
        </w:tc>
      </w:tr>
      <w:tr w:rsidR="00631F1A" w:rsidRPr="00CC05AA" w:rsidTr="00B8357E">
        <w:trPr>
          <w:trHeight w:val="20"/>
        </w:trPr>
        <w:tc>
          <w:tcPr>
            <w:tcW w:w="7088" w:type="dxa"/>
            <w:shd w:val="clear" w:color="auto" w:fill="9CC2E5" w:themeFill="accent1" w:themeFillTint="99"/>
            <w:vAlign w:val="center"/>
          </w:tcPr>
          <w:p w:rsidR="00631F1A" w:rsidRPr="0036378C" w:rsidRDefault="00631F1A" w:rsidP="00631F1A">
            <w:pPr>
              <w:spacing w:after="0" w:line="259" w:lineRule="auto"/>
              <w:contextualSpacing/>
              <w:jc w:val="both"/>
              <w:rPr>
                <w:b/>
                <w:sz w:val="24"/>
                <w:szCs w:val="24"/>
              </w:rPr>
            </w:pPr>
            <w:r w:rsidRPr="0036378C">
              <w:rPr>
                <w:b/>
                <w:sz w:val="24"/>
                <w:szCs w:val="24"/>
              </w:rPr>
              <w:t>Knowledge and Skills</w:t>
            </w:r>
          </w:p>
        </w:tc>
        <w:tc>
          <w:tcPr>
            <w:tcW w:w="1267" w:type="dxa"/>
            <w:shd w:val="clear" w:color="auto" w:fill="9CC2E5" w:themeFill="accent1" w:themeFillTint="99"/>
            <w:vAlign w:val="center"/>
          </w:tcPr>
          <w:p w:rsidR="00631F1A" w:rsidRPr="00CC05AA" w:rsidRDefault="00631F1A" w:rsidP="00B8357E">
            <w:pPr>
              <w:spacing w:after="0" w:line="259" w:lineRule="auto"/>
              <w:contextualSpacing/>
              <w:jc w:val="center"/>
              <w:rPr>
                <w:b/>
                <w:sz w:val="28"/>
                <w:szCs w:val="28"/>
              </w:rPr>
            </w:pPr>
          </w:p>
        </w:tc>
        <w:tc>
          <w:tcPr>
            <w:tcW w:w="2407" w:type="dxa"/>
            <w:shd w:val="clear" w:color="auto" w:fill="9CC2E5" w:themeFill="accent1" w:themeFillTint="99"/>
            <w:vAlign w:val="center"/>
          </w:tcPr>
          <w:p w:rsidR="00631F1A" w:rsidRPr="00CC05AA" w:rsidRDefault="00631F1A" w:rsidP="00B8357E">
            <w:pPr>
              <w:spacing w:after="0" w:line="259" w:lineRule="auto"/>
              <w:contextualSpacing/>
              <w:jc w:val="center"/>
              <w:rPr>
                <w:b/>
                <w:sz w:val="28"/>
                <w:szCs w:val="28"/>
              </w:rPr>
            </w:pPr>
          </w:p>
        </w:tc>
      </w:tr>
      <w:tr w:rsidR="00631F1A" w:rsidRPr="00D467FB" w:rsidTr="00B8357E">
        <w:trPr>
          <w:trHeight w:val="397"/>
        </w:trPr>
        <w:tc>
          <w:tcPr>
            <w:tcW w:w="7088" w:type="dxa"/>
            <w:vAlign w:val="center"/>
          </w:tcPr>
          <w:p w:rsidR="00631F1A" w:rsidRPr="00CC05AA" w:rsidRDefault="00631F1A" w:rsidP="00631F1A">
            <w:pPr>
              <w:spacing w:before="100" w:beforeAutospacing="1" w:after="0" w:line="259" w:lineRule="auto"/>
              <w:jc w:val="both"/>
              <w:rPr>
                <w:rFonts w:cs="Arial"/>
                <w:szCs w:val="24"/>
              </w:rPr>
            </w:pPr>
            <w:r>
              <w:t>Ability to operate at a level of understanding and comp</w:t>
            </w:r>
            <w:r w:rsidR="00E41D6B">
              <w:t>etence equivalent to NVQ Level 4</w:t>
            </w:r>
            <w:r>
              <w:t xml:space="preserve"> standard</w:t>
            </w:r>
          </w:p>
        </w:tc>
        <w:tc>
          <w:tcPr>
            <w:tcW w:w="1267" w:type="dxa"/>
            <w:vAlign w:val="center"/>
          </w:tcPr>
          <w:p w:rsidR="00631F1A" w:rsidRPr="00D64EC0" w:rsidRDefault="00E41D6B" w:rsidP="00B8357E">
            <w:pPr>
              <w:spacing w:after="0" w:line="259" w:lineRule="auto"/>
              <w:contextualSpacing/>
              <w:jc w:val="center"/>
              <w:rPr>
                <w:b/>
                <w:szCs w:val="24"/>
              </w:rPr>
            </w:pPr>
            <w:r>
              <w:rPr>
                <w:b/>
                <w:szCs w:val="24"/>
              </w:rPr>
              <w:t>D</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CC05AA" w:rsidRDefault="00631F1A" w:rsidP="00E41D6B">
            <w:pPr>
              <w:spacing w:before="100" w:beforeAutospacing="1" w:after="0" w:line="259" w:lineRule="auto"/>
              <w:jc w:val="both"/>
              <w:rPr>
                <w:rFonts w:cs="Arial"/>
                <w:szCs w:val="24"/>
              </w:rPr>
            </w:pPr>
            <w:r>
              <w:t xml:space="preserve">Ability to </w:t>
            </w:r>
            <w:r w:rsidR="00E41D6B">
              <w:t>organise, lead, motivate, manage and develop a team</w:t>
            </w:r>
          </w:p>
        </w:tc>
        <w:tc>
          <w:tcPr>
            <w:tcW w:w="1267" w:type="dxa"/>
            <w:vAlign w:val="center"/>
          </w:tcPr>
          <w:p w:rsidR="00631F1A" w:rsidRPr="00D64EC0" w:rsidRDefault="00E41D6B" w:rsidP="00B8357E">
            <w:pPr>
              <w:spacing w:after="0" w:line="259" w:lineRule="auto"/>
              <w:contextualSpacing/>
              <w:jc w:val="center"/>
              <w:rPr>
                <w:b/>
                <w:szCs w:val="24"/>
              </w:rPr>
            </w:pPr>
            <w:r>
              <w:rPr>
                <w:b/>
                <w:szCs w:val="24"/>
              </w:rPr>
              <w:t>D</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8F3B85" w:rsidRDefault="00631F1A" w:rsidP="00E41D6B">
            <w:pPr>
              <w:spacing w:after="0" w:line="240" w:lineRule="auto"/>
              <w:jc w:val="both"/>
            </w:pPr>
            <w:r>
              <w:t xml:space="preserve">Ability to </w:t>
            </w:r>
            <w:r w:rsidR="00E41D6B">
              <w:t>resolve conflict</w:t>
            </w:r>
          </w:p>
        </w:tc>
        <w:tc>
          <w:tcPr>
            <w:tcW w:w="1267" w:type="dxa"/>
            <w:vAlign w:val="center"/>
          </w:tcPr>
          <w:p w:rsidR="00631F1A" w:rsidRPr="00D64EC0" w:rsidRDefault="00E41D6B" w:rsidP="00B8357E">
            <w:pPr>
              <w:spacing w:after="0" w:line="259" w:lineRule="auto"/>
              <w:contextualSpacing/>
              <w:jc w:val="center"/>
              <w:rPr>
                <w:b/>
                <w:szCs w:val="24"/>
              </w:rPr>
            </w:pPr>
            <w:r>
              <w:rPr>
                <w:b/>
                <w:szCs w:val="24"/>
              </w:rPr>
              <w:t>D</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CC05AA" w:rsidRDefault="00E41D6B" w:rsidP="00631F1A">
            <w:pPr>
              <w:spacing w:before="100" w:beforeAutospacing="1" w:after="0" w:line="240" w:lineRule="auto"/>
              <w:jc w:val="both"/>
              <w:rPr>
                <w:rFonts w:cs="Arial"/>
                <w:szCs w:val="24"/>
              </w:rPr>
            </w:pPr>
            <w:r>
              <w:t>Ability to develop effective working relationships</w:t>
            </w:r>
          </w:p>
        </w:tc>
        <w:tc>
          <w:tcPr>
            <w:tcW w:w="1267" w:type="dxa"/>
            <w:vAlign w:val="center"/>
          </w:tcPr>
          <w:p w:rsidR="00631F1A" w:rsidRPr="00D64EC0" w:rsidRDefault="00E41D6B" w:rsidP="00B8357E">
            <w:pPr>
              <w:spacing w:after="0" w:line="259" w:lineRule="auto"/>
              <w:jc w:val="center"/>
              <w:rPr>
                <w:b/>
                <w:szCs w:val="24"/>
              </w:rPr>
            </w:pPr>
            <w:r>
              <w:rPr>
                <w:b/>
                <w:szCs w:val="24"/>
              </w:rPr>
              <w:t>D</w:t>
            </w:r>
          </w:p>
        </w:tc>
        <w:tc>
          <w:tcPr>
            <w:tcW w:w="2407" w:type="dxa"/>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FFFFFF" w:themeFill="background1"/>
            <w:vAlign w:val="center"/>
          </w:tcPr>
          <w:p w:rsidR="00631F1A" w:rsidRPr="00CC05AA" w:rsidRDefault="00EA323C" w:rsidP="00631F1A">
            <w:pPr>
              <w:spacing w:before="100" w:beforeAutospacing="1" w:after="0" w:line="259" w:lineRule="auto"/>
              <w:jc w:val="both"/>
              <w:rPr>
                <w:rFonts w:cs="Arial"/>
                <w:szCs w:val="24"/>
              </w:rPr>
            </w:pPr>
            <w:r>
              <w:rPr>
                <w:rFonts w:cs="Arial"/>
                <w:szCs w:val="24"/>
              </w:rPr>
              <w:t>Attention to detail skills</w:t>
            </w:r>
          </w:p>
        </w:tc>
        <w:tc>
          <w:tcPr>
            <w:tcW w:w="1267" w:type="dxa"/>
            <w:shd w:val="clear" w:color="auto" w:fill="FFFFFF" w:themeFill="background1"/>
            <w:vAlign w:val="center"/>
          </w:tcPr>
          <w:p w:rsidR="00631F1A" w:rsidRPr="00D64EC0" w:rsidRDefault="00EA323C" w:rsidP="00B8357E">
            <w:pPr>
              <w:spacing w:before="100" w:beforeAutospacing="1" w:after="0" w:line="259" w:lineRule="auto"/>
              <w:jc w:val="center"/>
              <w:rPr>
                <w:b/>
                <w:szCs w:val="24"/>
              </w:rPr>
            </w:pPr>
            <w:r>
              <w:rPr>
                <w:b/>
                <w:szCs w:val="24"/>
              </w:rPr>
              <w:t>D</w:t>
            </w:r>
          </w:p>
        </w:tc>
        <w:tc>
          <w:tcPr>
            <w:tcW w:w="240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A, I, R</w:t>
            </w:r>
          </w:p>
        </w:tc>
      </w:tr>
      <w:tr w:rsidR="00631F1A" w:rsidRPr="00D467FB" w:rsidTr="00B8357E">
        <w:trPr>
          <w:trHeight w:val="397"/>
        </w:trPr>
        <w:tc>
          <w:tcPr>
            <w:tcW w:w="7088" w:type="dxa"/>
            <w:shd w:val="clear" w:color="auto" w:fill="FFFFFF" w:themeFill="background1"/>
            <w:vAlign w:val="center"/>
          </w:tcPr>
          <w:p w:rsidR="00631F1A" w:rsidRPr="00CC05AA" w:rsidRDefault="00EA323C" w:rsidP="00631F1A">
            <w:pPr>
              <w:spacing w:before="100" w:beforeAutospacing="1" w:after="0" w:line="259" w:lineRule="auto"/>
              <w:jc w:val="both"/>
              <w:rPr>
                <w:rFonts w:cs="Arial"/>
                <w:szCs w:val="24"/>
              </w:rPr>
            </w:pPr>
            <w:r>
              <w:t>Ability to work as part of a team</w:t>
            </w:r>
          </w:p>
        </w:tc>
        <w:tc>
          <w:tcPr>
            <w:tcW w:w="126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D</w:t>
            </w:r>
          </w:p>
        </w:tc>
        <w:tc>
          <w:tcPr>
            <w:tcW w:w="240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Pr="008F3B85" w:rsidRDefault="00EA323C" w:rsidP="00631F1A">
            <w:pPr>
              <w:spacing w:after="0" w:line="240" w:lineRule="auto"/>
              <w:jc w:val="both"/>
            </w:pPr>
            <w:r>
              <w:t>Excellent oral and written communication skills</w:t>
            </w:r>
          </w:p>
        </w:tc>
        <w:tc>
          <w:tcPr>
            <w:tcW w:w="1267" w:type="dxa"/>
            <w:vAlign w:val="center"/>
          </w:tcPr>
          <w:p w:rsidR="00631F1A" w:rsidRPr="00D64EC0"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Pr="008F3B85" w:rsidRDefault="00EA323C" w:rsidP="00631F1A">
            <w:pPr>
              <w:spacing w:after="0" w:line="240" w:lineRule="auto"/>
              <w:jc w:val="both"/>
            </w:pPr>
            <w:r>
              <w:t>Flexible attitude to work</w:t>
            </w:r>
          </w:p>
        </w:tc>
        <w:tc>
          <w:tcPr>
            <w:tcW w:w="1267" w:type="dxa"/>
            <w:vAlign w:val="center"/>
          </w:tcPr>
          <w:p w:rsidR="00631F1A" w:rsidRPr="00D64EC0"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EA323C" w:rsidP="00631F1A">
            <w:pPr>
              <w:spacing w:after="0" w:line="240" w:lineRule="auto"/>
              <w:jc w:val="both"/>
            </w:pPr>
            <w:r>
              <w:t>Ability to work in an organised and methodical way</w:t>
            </w:r>
          </w:p>
        </w:tc>
        <w:tc>
          <w:tcPr>
            <w:tcW w:w="1267" w:type="dxa"/>
            <w:vAlign w:val="center"/>
          </w:tcPr>
          <w:p w:rsidR="00631F1A" w:rsidRDefault="00EA323C" w:rsidP="00B8357E">
            <w:pPr>
              <w:spacing w:after="0" w:line="259" w:lineRule="auto"/>
              <w:jc w:val="center"/>
              <w:rPr>
                <w:b/>
                <w:szCs w:val="24"/>
              </w:rPr>
            </w:pPr>
            <w:r>
              <w:rPr>
                <w:b/>
                <w:szCs w:val="24"/>
              </w:rPr>
              <w:t>D</w:t>
            </w:r>
          </w:p>
        </w:tc>
        <w:tc>
          <w:tcPr>
            <w:tcW w:w="2407" w:type="dxa"/>
            <w:shd w:val="clear" w:color="auto" w:fill="auto"/>
            <w:vAlign w:val="center"/>
          </w:tcPr>
          <w:p w:rsidR="00631F1A"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EA323C" w:rsidP="00631F1A">
            <w:pPr>
              <w:spacing w:after="0" w:line="240" w:lineRule="auto"/>
              <w:jc w:val="both"/>
            </w:pPr>
            <w:r>
              <w:t>Ability to pro-actively engage with the local community</w:t>
            </w:r>
          </w:p>
        </w:tc>
        <w:tc>
          <w:tcPr>
            <w:tcW w:w="1267" w:type="dxa"/>
            <w:vAlign w:val="center"/>
          </w:tcPr>
          <w:p w:rsidR="00631F1A"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EA323C" w:rsidP="00631F1A">
            <w:pPr>
              <w:spacing w:after="0" w:line="240" w:lineRule="auto"/>
              <w:jc w:val="both"/>
            </w:pPr>
            <w:r>
              <w:lastRenderedPageBreak/>
              <w:t>Time management skills</w:t>
            </w:r>
          </w:p>
        </w:tc>
        <w:tc>
          <w:tcPr>
            <w:tcW w:w="1267" w:type="dxa"/>
            <w:vAlign w:val="center"/>
          </w:tcPr>
          <w:p w:rsidR="00631F1A" w:rsidRDefault="00B8357E" w:rsidP="00B8357E">
            <w:pPr>
              <w:spacing w:after="0" w:line="259" w:lineRule="auto"/>
              <w:jc w:val="center"/>
              <w:rPr>
                <w:b/>
                <w:szCs w:val="24"/>
              </w:rPr>
            </w:pPr>
            <w:r>
              <w:rPr>
                <w:b/>
                <w:szCs w:val="24"/>
              </w:rPr>
              <w:t>D</w:t>
            </w:r>
          </w:p>
        </w:tc>
        <w:tc>
          <w:tcPr>
            <w:tcW w:w="2407" w:type="dxa"/>
            <w:shd w:val="clear" w:color="auto" w:fill="auto"/>
            <w:vAlign w:val="center"/>
          </w:tcPr>
          <w:p w:rsidR="00631F1A" w:rsidRDefault="00B8357E" w:rsidP="00B8357E">
            <w:pPr>
              <w:spacing w:after="0" w:line="259" w:lineRule="auto"/>
              <w:jc w:val="center"/>
              <w:rPr>
                <w:b/>
                <w:szCs w:val="24"/>
              </w:rPr>
            </w:pPr>
            <w:r>
              <w:rPr>
                <w:b/>
                <w:szCs w:val="24"/>
              </w:rPr>
              <w:t>A, I, R</w:t>
            </w:r>
          </w:p>
        </w:tc>
      </w:tr>
      <w:tr w:rsidR="00B8357E" w:rsidRPr="00D467FB" w:rsidTr="00B8357E">
        <w:trPr>
          <w:trHeight w:val="397"/>
        </w:trPr>
        <w:tc>
          <w:tcPr>
            <w:tcW w:w="7088" w:type="dxa"/>
            <w:shd w:val="clear" w:color="auto" w:fill="auto"/>
            <w:vAlign w:val="center"/>
          </w:tcPr>
          <w:p w:rsidR="00B8357E" w:rsidRDefault="00C9698F" w:rsidP="00631F1A">
            <w:pPr>
              <w:spacing w:after="0" w:line="240" w:lineRule="auto"/>
              <w:jc w:val="both"/>
            </w:pPr>
            <w:r>
              <w:t>Ability to contribute ideas for developing the site</w:t>
            </w:r>
          </w:p>
        </w:tc>
        <w:tc>
          <w:tcPr>
            <w:tcW w:w="1267" w:type="dxa"/>
            <w:vAlign w:val="center"/>
          </w:tcPr>
          <w:p w:rsidR="00B8357E" w:rsidRDefault="00C9698F" w:rsidP="00B8357E">
            <w:pPr>
              <w:spacing w:after="0" w:line="259" w:lineRule="auto"/>
              <w:jc w:val="center"/>
              <w:rPr>
                <w:b/>
                <w:szCs w:val="24"/>
              </w:rPr>
            </w:pPr>
            <w:r>
              <w:rPr>
                <w:b/>
                <w:szCs w:val="24"/>
              </w:rPr>
              <w:t>D</w:t>
            </w:r>
          </w:p>
        </w:tc>
        <w:tc>
          <w:tcPr>
            <w:tcW w:w="2407" w:type="dxa"/>
            <w:shd w:val="clear" w:color="auto" w:fill="auto"/>
            <w:vAlign w:val="center"/>
          </w:tcPr>
          <w:p w:rsidR="00B8357E" w:rsidRDefault="00B8357E" w:rsidP="00B8357E">
            <w:pPr>
              <w:spacing w:after="0" w:line="259" w:lineRule="auto"/>
              <w:jc w:val="center"/>
              <w:rPr>
                <w:b/>
                <w:szCs w:val="24"/>
              </w:rPr>
            </w:pPr>
            <w:r>
              <w:rPr>
                <w:b/>
                <w:szCs w:val="24"/>
              </w:rPr>
              <w:t>A, I, R</w:t>
            </w:r>
          </w:p>
        </w:tc>
      </w:tr>
      <w:tr w:rsidR="00B8357E" w:rsidRPr="00D467FB" w:rsidTr="00B8357E">
        <w:trPr>
          <w:trHeight w:val="397"/>
        </w:trPr>
        <w:tc>
          <w:tcPr>
            <w:tcW w:w="7088" w:type="dxa"/>
            <w:shd w:val="clear" w:color="auto" w:fill="auto"/>
            <w:vAlign w:val="center"/>
          </w:tcPr>
          <w:p w:rsidR="00B8357E" w:rsidRDefault="00C9698F" w:rsidP="00631F1A">
            <w:pPr>
              <w:spacing w:after="0" w:line="240" w:lineRule="auto"/>
              <w:jc w:val="both"/>
            </w:pPr>
            <w:r>
              <w:t>Ability to monitor performance and ensure contract compliance</w:t>
            </w:r>
          </w:p>
        </w:tc>
        <w:tc>
          <w:tcPr>
            <w:tcW w:w="1267" w:type="dxa"/>
            <w:vAlign w:val="center"/>
          </w:tcPr>
          <w:p w:rsidR="00B8357E" w:rsidRDefault="00B8357E" w:rsidP="00B8357E">
            <w:pPr>
              <w:spacing w:after="0" w:line="259" w:lineRule="auto"/>
              <w:jc w:val="center"/>
              <w:rPr>
                <w:b/>
                <w:szCs w:val="24"/>
              </w:rPr>
            </w:pPr>
            <w:r>
              <w:rPr>
                <w:b/>
                <w:szCs w:val="24"/>
              </w:rPr>
              <w:t>D</w:t>
            </w:r>
          </w:p>
        </w:tc>
        <w:tc>
          <w:tcPr>
            <w:tcW w:w="2407" w:type="dxa"/>
            <w:shd w:val="clear" w:color="auto" w:fill="auto"/>
            <w:vAlign w:val="center"/>
          </w:tcPr>
          <w:p w:rsidR="00B8357E" w:rsidRDefault="00B8357E" w:rsidP="00B8357E">
            <w:pPr>
              <w:spacing w:after="0" w:line="259" w:lineRule="auto"/>
              <w:jc w:val="center"/>
              <w:rPr>
                <w:b/>
                <w:szCs w:val="24"/>
              </w:rPr>
            </w:pPr>
            <w:r>
              <w:rPr>
                <w:b/>
                <w:szCs w:val="24"/>
              </w:rPr>
              <w:t>A, I, R</w:t>
            </w:r>
          </w:p>
        </w:tc>
      </w:tr>
      <w:tr w:rsidR="0017508C" w:rsidRPr="00D467FB" w:rsidTr="00B8357E">
        <w:trPr>
          <w:trHeight w:val="397"/>
        </w:trPr>
        <w:tc>
          <w:tcPr>
            <w:tcW w:w="7088" w:type="dxa"/>
            <w:shd w:val="clear" w:color="auto" w:fill="auto"/>
            <w:vAlign w:val="center"/>
          </w:tcPr>
          <w:p w:rsidR="0017508C" w:rsidRDefault="0017508C" w:rsidP="0017508C">
            <w:pPr>
              <w:spacing w:after="0" w:line="240" w:lineRule="auto"/>
              <w:jc w:val="both"/>
            </w:pPr>
            <w:r>
              <w:t>Excellent customer service skills</w:t>
            </w:r>
          </w:p>
        </w:tc>
        <w:tc>
          <w:tcPr>
            <w:tcW w:w="1267" w:type="dxa"/>
            <w:vAlign w:val="center"/>
          </w:tcPr>
          <w:p w:rsidR="0017508C" w:rsidRDefault="0017508C" w:rsidP="0017508C">
            <w:pPr>
              <w:spacing w:after="0" w:line="259" w:lineRule="auto"/>
              <w:jc w:val="center"/>
              <w:rPr>
                <w:b/>
                <w:szCs w:val="24"/>
              </w:rPr>
            </w:pPr>
            <w:r>
              <w:rPr>
                <w:b/>
                <w:szCs w:val="24"/>
              </w:rPr>
              <w:t>D</w:t>
            </w:r>
          </w:p>
        </w:tc>
        <w:tc>
          <w:tcPr>
            <w:tcW w:w="2407" w:type="dxa"/>
            <w:shd w:val="clear" w:color="auto" w:fill="auto"/>
            <w:vAlign w:val="center"/>
          </w:tcPr>
          <w:p w:rsidR="0017508C" w:rsidRDefault="0017508C" w:rsidP="0017508C">
            <w:pPr>
              <w:spacing w:after="0" w:line="259" w:lineRule="auto"/>
              <w:jc w:val="center"/>
              <w:rPr>
                <w:b/>
                <w:szCs w:val="24"/>
              </w:rPr>
            </w:pPr>
            <w:r>
              <w:rPr>
                <w:b/>
                <w:szCs w:val="24"/>
              </w:rPr>
              <w:t>A, I, R</w:t>
            </w:r>
          </w:p>
        </w:tc>
      </w:tr>
      <w:tr w:rsidR="0017508C" w:rsidRPr="00D467FB" w:rsidTr="00B8357E">
        <w:trPr>
          <w:trHeight w:val="397"/>
        </w:trPr>
        <w:tc>
          <w:tcPr>
            <w:tcW w:w="7088" w:type="dxa"/>
            <w:shd w:val="clear" w:color="auto" w:fill="auto"/>
            <w:vAlign w:val="center"/>
          </w:tcPr>
          <w:p w:rsidR="0017508C" w:rsidRDefault="0017508C" w:rsidP="0017508C">
            <w:pPr>
              <w:spacing w:after="0" w:line="240" w:lineRule="auto"/>
              <w:jc w:val="both"/>
            </w:pPr>
            <w:r>
              <w:t>Knowledge of Health and Safety legislation</w:t>
            </w:r>
          </w:p>
        </w:tc>
        <w:tc>
          <w:tcPr>
            <w:tcW w:w="1267" w:type="dxa"/>
            <w:vAlign w:val="center"/>
          </w:tcPr>
          <w:p w:rsidR="0017508C" w:rsidRDefault="0017508C" w:rsidP="0017508C">
            <w:pPr>
              <w:spacing w:after="0" w:line="259" w:lineRule="auto"/>
              <w:jc w:val="center"/>
              <w:rPr>
                <w:b/>
                <w:szCs w:val="24"/>
              </w:rPr>
            </w:pPr>
            <w:r>
              <w:rPr>
                <w:b/>
                <w:szCs w:val="24"/>
              </w:rPr>
              <w:t>D</w:t>
            </w:r>
          </w:p>
        </w:tc>
        <w:tc>
          <w:tcPr>
            <w:tcW w:w="2407" w:type="dxa"/>
            <w:shd w:val="clear" w:color="auto" w:fill="auto"/>
            <w:vAlign w:val="center"/>
          </w:tcPr>
          <w:p w:rsidR="0017508C" w:rsidRDefault="0017508C"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 xml:space="preserve">Knowledge of </w:t>
            </w:r>
            <w:proofErr w:type="spellStart"/>
            <w:r>
              <w:t>CoSHH</w:t>
            </w:r>
            <w:proofErr w:type="spellEnd"/>
            <w:r>
              <w:t xml:space="preserve"> legislation</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Knowledge of processes for engaging contractors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Knowledge of Recruitment and Selection procedures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Excellent numeracy skills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Basic DIY, maintenance and repair skills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1950" w:rsidP="0017508C">
            <w:pPr>
              <w:spacing w:after="0" w:line="240" w:lineRule="auto"/>
              <w:jc w:val="both"/>
            </w:pPr>
            <w:r>
              <w:t>Ability to use</w:t>
            </w:r>
            <w:r w:rsidR="006446FA">
              <w:t xml:space="preserve"> powered tools and equipment relevant to the role (drill, floor buffer)</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IT skills (i.e. working knowledge of spreadsheets, databases, word processing packages)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6446FA" w:rsidRPr="00D467FB" w:rsidTr="00B8357E">
        <w:trPr>
          <w:trHeight w:val="397"/>
        </w:trPr>
        <w:tc>
          <w:tcPr>
            <w:tcW w:w="7088" w:type="dxa"/>
            <w:shd w:val="clear" w:color="auto" w:fill="auto"/>
            <w:vAlign w:val="center"/>
          </w:tcPr>
          <w:p w:rsidR="006446FA" w:rsidRDefault="006446FA" w:rsidP="0017508C">
            <w:pPr>
              <w:spacing w:after="0" w:line="240" w:lineRule="auto"/>
              <w:jc w:val="both"/>
            </w:pPr>
            <w:r>
              <w:t>Effective administrative skills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A, I, R</w:t>
            </w:r>
          </w:p>
        </w:tc>
      </w:tr>
      <w:tr w:rsidR="0017508C" w:rsidRPr="00D467FB" w:rsidTr="00B8357E">
        <w:trPr>
          <w:trHeight w:val="20"/>
        </w:trPr>
        <w:tc>
          <w:tcPr>
            <w:tcW w:w="7088" w:type="dxa"/>
            <w:shd w:val="clear" w:color="auto" w:fill="9CC2E5" w:themeFill="accent1" w:themeFillTint="99"/>
            <w:vAlign w:val="center"/>
          </w:tcPr>
          <w:p w:rsidR="0017508C" w:rsidRPr="0036378C" w:rsidRDefault="0017508C" w:rsidP="0017508C">
            <w:pPr>
              <w:spacing w:after="0" w:line="259" w:lineRule="auto"/>
              <w:jc w:val="both"/>
              <w:rPr>
                <w:b/>
                <w:sz w:val="24"/>
                <w:szCs w:val="24"/>
              </w:rPr>
            </w:pPr>
            <w:r>
              <w:rPr>
                <w:b/>
                <w:sz w:val="24"/>
                <w:szCs w:val="24"/>
              </w:rPr>
              <w:t>Other</w:t>
            </w:r>
          </w:p>
        </w:tc>
        <w:tc>
          <w:tcPr>
            <w:tcW w:w="1267" w:type="dxa"/>
            <w:shd w:val="clear" w:color="auto" w:fill="9CC2E5" w:themeFill="accent1" w:themeFillTint="99"/>
            <w:vAlign w:val="center"/>
          </w:tcPr>
          <w:p w:rsidR="0017508C" w:rsidRPr="00CC05AA" w:rsidRDefault="0017508C" w:rsidP="0017508C">
            <w:pPr>
              <w:spacing w:after="0" w:line="259" w:lineRule="auto"/>
              <w:jc w:val="center"/>
              <w:rPr>
                <w:b/>
                <w:sz w:val="28"/>
                <w:szCs w:val="28"/>
              </w:rPr>
            </w:pPr>
          </w:p>
        </w:tc>
        <w:tc>
          <w:tcPr>
            <w:tcW w:w="2407" w:type="dxa"/>
            <w:shd w:val="clear" w:color="auto" w:fill="9CC2E5" w:themeFill="accent1" w:themeFillTint="99"/>
            <w:vAlign w:val="center"/>
          </w:tcPr>
          <w:p w:rsidR="0017508C" w:rsidRPr="00CC05AA" w:rsidRDefault="0017508C" w:rsidP="0017508C">
            <w:pPr>
              <w:spacing w:after="0" w:line="259" w:lineRule="auto"/>
              <w:jc w:val="center"/>
              <w:rPr>
                <w:b/>
                <w:sz w:val="28"/>
                <w:szCs w:val="28"/>
              </w:rPr>
            </w:pPr>
          </w:p>
        </w:tc>
      </w:tr>
      <w:tr w:rsidR="0017508C" w:rsidRPr="00D467FB" w:rsidTr="00B8357E">
        <w:trPr>
          <w:trHeight w:val="397"/>
        </w:trPr>
        <w:tc>
          <w:tcPr>
            <w:tcW w:w="7088" w:type="dxa"/>
            <w:shd w:val="clear" w:color="auto" w:fill="auto"/>
            <w:vAlign w:val="center"/>
          </w:tcPr>
          <w:p w:rsidR="0017508C" w:rsidRPr="00CC05AA" w:rsidRDefault="0017508C" w:rsidP="0017508C">
            <w:pPr>
              <w:spacing w:after="0" w:line="259" w:lineRule="auto"/>
              <w:jc w:val="both"/>
              <w:rPr>
                <w:szCs w:val="24"/>
              </w:rPr>
            </w:pPr>
            <w:r>
              <w:rPr>
                <w:szCs w:val="24"/>
              </w:rPr>
              <w:t>Commitment to safeguarding and protecting the welfare of children and young people</w:t>
            </w:r>
          </w:p>
        </w:tc>
        <w:tc>
          <w:tcPr>
            <w:tcW w:w="1267" w:type="dxa"/>
            <w:vAlign w:val="center"/>
          </w:tcPr>
          <w:p w:rsidR="0017508C" w:rsidRPr="00B47C19" w:rsidRDefault="006446FA" w:rsidP="0017508C">
            <w:pPr>
              <w:spacing w:after="0" w:line="259" w:lineRule="auto"/>
              <w:jc w:val="center"/>
              <w:rPr>
                <w:b/>
                <w:szCs w:val="24"/>
              </w:rPr>
            </w:pPr>
            <w:r>
              <w:rPr>
                <w:b/>
                <w:szCs w:val="24"/>
              </w:rPr>
              <w:t>D</w:t>
            </w:r>
          </w:p>
        </w:tc>
        <w:tc>
          <w:tcPr>
            <w:tcW w:w="2407" w:type="dxa"/>
            <w:shd w:val="clear" w:color="auto" w:fill="auto"/>
            <w:vAlign w:val="center"/>
          </w:tcPr>
          <w:p w:rsidR="0017508C" w:rsidRPr="00B47C19" w:rsidRDefault="0017508C" w:rsidP="0017508C">
            <w:pPr>
              <w:spacing w:after="0" w:line="259" w:lineRule="auto"/>
              <w:jc w:val="center"/>
              <w:rPr>
                <w:b/>
                <w:szCs w:val="24"/>
              </w:rPr>
            </w:pPr>
            <w:r>
              <w:rPr>
                <w:b/>
                <w:szCs w:val="24"/>
              </w:rPr>
              <w:t xml:space="preserve"> I</w:t>
            </w:r>
          </w:p>
        </w:tc>
      </w:tr>
      <w:tr w:rsidR="006446FA" w:rsidRPr="00D467FB" w:rsidTr="00B8357E">
        <w:trPr>
          <w:trHeight w:val="397"/>
        </w:trPr>
        <w:tc>
          <w:tcPr>
            <w:tcW w:w="7088" w:type="dxa"/>
            <w:shd w:val="clear" w:color="auto" w:fill="auto"/>
            <w:vAlign w:val="center"/>
          </w:tcPr>
          <w:p w:rsidR="006446FA" w:rsidRDefault="006446FA" w:rsidP="0017508C">
            <w:pPr>
              <w:spacing w:after="0" w:line="259" w:lineRule="auto"/>
              <w:jc w:val="both"/>
              <w:rPr>
                <w:szCs w:val="24"/>
              </w:rPr>
            </w:pPr>
            <w:r>
              <w:rPr>
                <w:szCs w:val="24"/>
              </w:rPr>
              <w:t>Commitment to equality and diversity</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 xml:space="preserve"> I</w:t>
            </w:r>
          </w:p>
        </w:tc>
      </w:tr>
      <w:tr w:rsidR="006446FA" w:rsidRPr="00D467FB" w:rsidTr="00B8357E">
        <w:trPr>
          <w:trHeight w:val="397"/>
        </w:trPr>
        <w:tc>
          <w:tcPr>
            <w:tcW w:w="7088" w:type="dxa"/>
            <w:shd w:val="clear" w:color="auto" w:fill="auto"/>
            <w:vAlign w:val="center"/>
          </w:tcPr>
          <w:p w:rsidR="006446FA" w:rsidRDefault="006446FA" w:rsidP="0017508C">
            <w:pPr>
              <w:spacing w:after="0" w:line="259" w:lineRule="auto"/>
              <w:jc w:val="both"/>
              <w:rPr>
                <w:szCs w:val="24"/>
              </w:rPr>
            </w:pPr>
            <w:r>
              <w:rPr>
                <w:szCs w:val="24"/>
              </w:rPr>
              <w:t>Commitment to health and safety</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 xml:space="preserve"> I</w:t>
            </w:r>
          </w:p>
        </w:tc>
      </w:tr>
      <w:tr w:rsidR="006446FA" w:rsidRPr="00D467FB" w:rsidTr="00B8357E">
        <w:trPr>
          <w:trHeight w:val="397"/>
        </w:trPr>
        <w:tc>
          <w:tcPr>
            <w:tcW w:w="7088" w:type="dxa"/>
            <w:shd w:val="clear" w:color="auto" w:fill="auto"/>
            <w:vAlign w:val="center"/>
          </w:tcPr>
          <w:p w:rsidR="006446FA" w:rsidRDefault="006446FA" w:rsidP="0017508C">
            <w:pPr>
              <w:spacing w:after="0" w:line="259" w:lineRule="auto"/>
              <w:jc w:val="both"/>
              <w:rPr>
                <w:szCs w:val="24"/>
              </w:rPr>
            </w:pPr>
            <w:r>
              <w:rPr>
                <w:szCs w:val="24"/>
              </w:rPr>
              <w:t>Commitment to undertake relevant development</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 xml:space="preserve"> I</w:t>
            </w:r>
          </w:p>
        </w:tc>
      </w:tr>
      <w:tr w:rsidR="006446FA" w:rsidRPr="00D467FB" w:rsidTr="00B8357E">
        <w:trPr>
          <w:trHeight w:val="397"/>
        </w:trPr>
        <w:tc>
          <w:tcPr>
            <w:tcW w:w="7088" w:type="dxa"/>
            <w:shd w:val="clear" w:color="auto" w:fill="auto"/>
            <w:vAlign w:val="center"/>
          </w:tcPr>
          <w:p w:rsidR="006446FA" w:rsidRDefault="006446FA" w:rsidP="0017508C">
            <w:pPr>
              <w:spacing w:after="0" w:line="259" w:lineRule="auto"/>
              <w:jc w:val="both"/>
              <w:rPr>
                <w:szCs w:val="24"/>
              </w:rPr>
            </w:pPr>
            <w:r>
              <w:rPr>
                <w:szCs w:val="24"/>
              </w:rPr>
              <w:t>Willingness to work occasionally outside of contracted hours (e.g. Parent Evenings, lettings)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I</w:t>
            </w:r>
          </w:p>
        </w:tc>
      </w:tr>
      <w:tr w:rsidR="006446FA" w:rsidRPr="00D467FB" w:rsidTr="00B8357E">
        <w:trPr>
          <w:trHeight w:val="397"/>
        </w:trPr>
        <w:tc>
          <w:tcPr>
            <w:tcW w:w="7088" w:type="dxa"/>
            <w:shd w:val="clear" w:color="auto" w:fill="auto"/>
            <w:vAlign w:val="center"/>
          </w:tcPr>
          <w:p w:rsidR="006446FA" w:rsidRDefault="006446FA" w:rsidP="0017508C">
            <w:pPr>
              <w:spacing w:after="0" w:line="259" w:lineRule="auto"/>
              <w:jc w:val="both"/>
              <w:rPr>
                <w:szCs w:val="24"/>
              </w:rPr>
            </w:pPr>
            <w:r>
              <w:rPr>
                <w:szCs w:val="24"/>
              </w:rPr>
              <w:t>Willingness to respond to emergency callouts</w:t>
            </w:r>
          </w:p>
        </w:tc>
        <w:tc>
          <w:tcPr>
            <w:tcW w:w="1267" w:type="dxa"/>
            <w:vAlign w:val="center"/>
          </w:tcPr>
          <w:p w:rsidR="006446FA" w:rsidRDefault="006446FA" w:rsidP="0017508C">
            <w:pPr>
              <w:spacing w:after="0" w:line="259" w:lineRule="auto"/>
              <w:jc w:val="center"/>
              <w:rPr>
                <w:b/>
                <w:szCs w:val="24"/>
              </w:rPr>
            </w:pPr>
            <w:r>
              <w:rPr>
                <w:b/>
                <w:szCs w:val="24"/>
              </w:rPr>
              <w:t>D</w:t>
            </w:r>
          </w:p>
        </w:tc>
        <w:tc>
          <w:tcPr>
            <w:tcW w:w="2407" w:type="dxa"/>
            <w:shd w:val="clear" w:color="auto" w:fill="auto"/>
            <w:vAlign w:val="center"/>
          </w:tcPr>
          <w:p w:rsidR="006446FA" w:rsidRDefault="006446FA" w:rsidP="0017508C">
            <w:pPr>
              <w:spacing w:after="0" w:line="259" w:lineRule="auto"/>
              <w:jc w:val="center"/>
              <w:rPr>
                <w:b/>
                <w:szCs w:val="24"/>
              </w:rPr>
            </w:pPr>
            <w:r>
              <w:rPr>
                <w:b/>
                <w:szCs w:val="24"/>
              </w:rPr>
              <w:t>I</w:t>
            </w:r>
          </w:p>
        </w:tc>
      </w:tr>
    </w:tbl>
    <w:p w:rsidR="00D467FB" w:rsidRDefault="00D467FB" w:rsidP="00A3228A">
      <w:pPr>
        <w:widowControl w:val="0"/>
        <w:spacing w:after="0" w:line="240" w:lineRule="auto"/>
        <w:jc w:val="both"/>
        <w:rPr>
          <w:rFonts w:cstheme="minorHAnsi"/>
          <w:sz w:val="24"/>
          <w:szCs w:val="24"/>
          <w:u w:val="single"/>
        </w:rPr>
      </w:pPr>
    </w:p>
    <w:p w:rsidR="006446FA" w:rsidRDefault="006446FA" w:rsidP="00A3228A">
      <w:pPr>
        <w:widowControl w:val="0"/>
        <w:spacing w:after="0" w:line="240" w:lineRule="auto"/>
        <w:jc w:val="both"/>
        <w:rPr>
          <w:rFonts w:cstheme="minorHAnsi"/>
          <w:sz w:val="24"/>
          <w:szCs w:val="24"/>
          <w:u w:val="single"/>
        </w:rPr>
      </w:pPr>
    </w:p>
    <w:p w:rsidR="006446FA" w:rsidRPr="006446FA" w:rsidRDefault="006446FA" w:rsidP="00A3228A">
      <w:pPr>
        <w:widowControl w:val="0"/>
        <w:spacing w:after="0" w:line="240" w:lineRule="auto"/>
        <w:jc w:val="both"/>
        <w:rPr>
          <w:rFonts w:cstheme="minorHAnsi"/>
          <w:i/>
          <w:sz w:val="24"/>
          <w:szCs w:val="24"/>
        </w:rPr>
      </w:pPr>
      <w:r w:rsidRPr="006446FA">
        <w:rPr>
          <w:rFonts w:cstheme="minorHAnsi"/>
          <w:i/>
          <w:sz w:val="24"/>
          <w:szCs w:val="24"/>
        </w:rPr>
        <w:t>Note:  We will always consider your references before confirming a job offer in writing.</w:t>
      </w:r>
    </w:p>
    <w:sectPr w:rsidR="006446FA" w:rsidRPr="006446FA" w:rsidSect="004E3E5E">
      <w:footerReference w:type="default" r:id="rId12"/>
      <w:pgSz w:w="11906" w:h="16838"/>
      <w:pgMar w:top="567" w:right="567" w:bottom="567" w:left="567"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DE" w:rsidRDefault="000E26DE" w:rsidP="00063269">
      <w:pPr>
        <w:spacing w:after="0" w:line="240" w:lineRule="auto"/>
      </w:pPr>
      <w:r>
        <w:separator/>
      </w:r>
    </w:p>
  </w:endnote>
  <w:endnote w:type="continuationSeparator" w:id="0">
    <w:p w:rsidR="000E26DE" w:rsidRDefault="000E26DE"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C0" w:rsidRPr="00063269" w:rsidRDefault="00D64EC0" w:rsidP="00063269">
    <w:pPr>
      <w:pStyle w:val="Footer"/>
      <w:jc w:val="center"/>
      <w:rPr>
        <w:b/>
        <w:i/>
        <w:sz w:val="16"/>
        <w:szCs w:val="16"/>
      </w:rPr>
    </w:pPr>
    <w:r w:rsidRPr="00063269">
      <w:rPr>
        <w:b/>
        <w:i/>
        <w:sz w:val="16"/>
        <w:szCs w:val="16"/>
      </w:rPr>
      <w:t>-</w:t>
    </w:r>
    <w:r>
      <w:rPr>
        <w:b/>
        <w:i/>
        <w:sz w:val="16"/>
        <w:szCs w:val="16"/>
      </w:rPr>
      <w:t xml:space="preserve"> </w:t>
    </w:r>
    <w:sdt>
      <w:sdtPr>
        <w:rPr>
          <w:b/>
          <w:i/>
          <w:sz w:val="16"/>
          <w:szCs w:val="16"/>
        </w:rPr>
        <w:id w:val="970794579"/>
        <w:docPartObj>
          <w:docPartGallery w:val="Page Numbers (Bottom of Page)"/>
          <w:docPartUnique/>
        </w:docPartObj>
      </w:sdtPr>
      <w:sdtEndPr>
        <w:rPr>
          <w:noProof/>
        </w:rPr>
      </w:sdtEndPr>
      <w:sdtContent>
        <w:r w:rsidRPr="00063269">
          <w:rPr>
            <w:b/>
            <w:i/>
            <w:sz w:val="16"/>
            <w:szCs w:val="16"/>
          </w:rPr>
          <w:fldChar w:fldCharType="begin"/>
        </w:r>
        <w:r w:rsidRPr="00063269">
          <w:rPr>
            <w:b/>
            <w:i/>
            <w:sz w:val="16"/>
            <w:szCs w:val="16"/>
          </w:rPr>
          <w:instrText xml:space="preserve"> PAGE   \* MERGEFORMAT </w:instrText>
        </w:r>
        <w:r w:rsidRPr="00063269">
          <w:rPr>
            <w:b/>
            <w:i/>
            <w:sz w:val="16"/>
            <w:szCs w:val="16"/>
          </w:rPr>
          <w:fldChar w:fldCharType="separate"/>
        </w:r>
        <w:r w:rsidR="00D572AD">
          <w:rPr>
            <w:b/>
            <w:i/>
            <w:noProof/>
            <w:sz w:val="16"/>
            <w:szCs w:val="16"/>
          </w:rPr>
          <w:t>7</w:t>
        </w:r>
        <w:r w:rsidRPr="00063269">
          <w:rPr>
            <w:b/>
            <w:i/>
            <w:noProof/>
            <w:sz w:val="16"/>
            <w:szCs w:val="16"/>
          </w:rPr>
          <w:fldChar w:fldCharType="end"/>
        </w:r>
        <w:r>
          <w:rPr>
            <w:b/>
            <w:i/>
            <w:noProof/>
            <w:sz w:val="16"/>
            <w:szCs w:val="16"/>
          </w:rPr>
          <w:t xml:space="preserve"> -</w:t>
        </w:r>
      </w:sdtContent>
    </w:sdt>
  </w:p>
  <w:p w:rsidR="00D64EC0" w:rsidRDefault="00D6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DE" w:rsidRDefault="000E26DE" w:rsidP="00063269">
      <w:pPr>
        <w:spacing w:after="0" w:line="240" w:lineRule="auto"/>
      </w:pPr>
      <w:r>
        <w:separator/>
      </w:r>
    </w:p>
  </w:footnote>
  <w:footnote w:type="continuationSeparator" w:id="0">
    <w:p w:rsidR="000E26DE" w:rsidRDefault="000E26DE" w:rsidP="0006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0AA62876"/>
    <w:multiLevelType w:val="hybridMultilevel"/>
    <w:tmpl w:val="D8F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B2734"/>
    <w:multiLevelType w:val="hybridMultilevel"/>
    <w:tmpl w:val="6F66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5930"/>
    <w:multiLevelType w:val="hybridMultilevel"/>
    <w:tmpl w:val="918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F3ED1"/>
    <w:multiLevelType w:val="hybridMultilevel"/>
    <w:tmpl w:val="28F4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28F2"/>
    <w:multiLevelType w:val="hybridMultilevel"/>
    <w:tmpl w:val="093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51269"/>
    <w:multiLevelType w:val="hybridMultilevel"/>
    <w:tmpl w:val="05A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7AF9"/>
    <w:multiLevelType w:val="hybridMultilevel"/>
    <w:tmpl w:val="CB0A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53484"/>
    <w:multiLevelType w:val="hybridMultilevel"/>
    <w:tmpl w:val="BAA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31FC9"/>
    <w:multiLevelType w:val="hybridMultilevel"/>
    <w:tmpl w:val="0688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90EC0"/>
    <w:multiLevelType w:val="hybridMultilevel"/>
    <w:tmpl w:val="404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ED366E"/>
    <w:multiLevelType w:val="hybridMultilevel"/>
    <w:tmpl w:val="ADF4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13"/>
  </w:num>
  <w:num w:numId="3">
    <w:abstractNumId w:val="0"/>
  </w:num>
  <w:num w:numId="4">
    <w:abstractNumId w:val="7"/>
  </w:num>
  <w:num w:numId="5">
    <w:abstractNumId w:val="14"/>
  </w:num>
  <w:num w:numId="6">
    <w:abstractNumId w:val="16"/>
  </w:num>
  <w:num w:numId="7">
    <w:abstractNumId w:val="11"/>
  </w:num>
  <w:num w:numId="8">
    <w:abstractNumId w:val="12"/>
  </w:num>
  <w:num w:numId="9">
    <w:abstractNumId w:val="6"/>
  </w:num>
  <w:num w:numId="10">
    <w:abstractNumId w:val="15"/>
  </w:num>
  <w:num w:numId="11">
    <w:abstractNumId w:val="10"/>
  </w:num>
  <w:num w:numId="12">
    <w:abstractNumId w:val="8"/>
  </w:num>
  <w:num w:numId="13">
    <w:abstractNumId w:val="3"/>
  </w:num>
  <w:num w:numId="14">
    <w:abstractNumId w:val="2"/>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53228"/>
    <w:rsid w:val="000559CC"/>
    <w:rsid w:val="00063269"/>
    <w:rsid w:val="000A07CF"/>
    <w:rsid w:val="000A2C89"/>
    <w:rsid w:val="000A373D"/>
    <w:rsid w:val="000A57B2"/>
    <w:rsid w:val="000C5E5D"/>
    <w:rsid w:val="000D0A61"/>
    <w:rsid w:val="000D3F74"/>
    <w:rsid w:val="000E26DE"/>
    <w:rsid w:val="00106C99"/>
    <w:rsid w:val="00124F6D"/>
    <w:rsid w:val="00156F85"/>
    <w:rsid w:val="00173F1C"/>
    <w:rsid w:val="0017508C"/>
    <w:rsid w:val="001E5076"/>
    <w:rsid w:val="001E62C1"/>
    <w:rsid w:val="001E7ABE"/>
    <w:rsid w:val="001F13FF"/>
    <w:rsid w:val="00272634"/>
    <w:rsid w:val="002B564E"/>
    <w:rsid w:val="002C5C20"/>
    <w:rsid w:val="002F522D"/>
    <w:rsid w:val="0030680F"/>
    <w:rsid w:val="00313A69"/>
    <w:rsid w:val="0035555C"/>
    <w:rsid w:val="0036378C"/>
    <w:rsid w:val="00374271"/>
    <w:rsid w:val="003D2607"/>
    <w:rsid w:val="003D57EC"/>
    <w:rsid w:val="004101EF"/>
    <w:rsid w:val="0041650F"/>
    <w:rsid w:val="00421AF7"/>
    <w:rsid w:val="00454542"/>
    <w:rsid w:val="00477260"/>
    <w:rsid w:val="00481810"/>
    <w:rsid w:val="004B599C"/>
    <w:rsid w:val="004C66DC"/>
    <w:rsid w:val="004E3E5E"/>
    <w:rsid w:val="004E463A"/>
    <w:rsid w:val="005009B8"/>
    <w:rsid w:val="005072CF"/>
    <w:rsid w:val="00515D29"/>
    <w:rsid w:val="00551B29"/>
    <w:rsid w:val="00555E82"/>
    <w:rsid w:val="00575758"/>
    <w:rsid w:val="0057728D"/>
    <w:rsid w:val="00587F58"/>
    <w:rsid w:val="00596367"/>
    <w:rsid w:val="005A7303"/>
    <w:rsid w:val="005C5716"/>
    <w:rsid w:val="00603705"/>
    <w:rsid w:val="00631F1A"/>
    <w:rsid w:val="00641950"/>
    <w:rsid w:val="006446FA"/>
    <w:rsid w:val="006649F1"/>
    <w:rsid w:val="00682423"/>
    <w:rsid w:val="00692E11"/>
    <w:rsid w:val="006D2D90"/>
    <w:rsid w:val="006D5C45"/>
    <w:rsid w:val="006D7AA1"/>
    <w:rsid w:val="00707D52"/>
    <w:rsid w:val="007423B8"/>
    <w:rsid w:val="007541C7"/>
    <w:rsid w:val="00760433"/>
    <w:rsid w:val="00773FC3"/>
    <w:rsid w:val="00783C1A"/>
    <w:rsid w:val="007870FC"/>
    <w:rsid w:val="007E1E95"/>
    <w:rsid w:val="0080742A"/>
    <w:rsid w:val="008644A0"/>
    <w:rsid w:val="0087156F"/>
    <w:rsid w:val="00881A29"/>
    <w:rsid w:val="00892483"/>
    <w:rsid w:val="00895487"/>
    <w:rsid w:val="008956F0"/>
    <w:rsid w:val="00896DF0"/>
    <w:rsid w:val="008B7C52"/>
    <w:rsid w:val="008B7E55"/>
    <w:rsid w:val="008F3B85"/>
    <w:rsid w:val="0093588E"/>
    <w:rsid w:val="00952FE8"/>
    <w:rsid w:val="00963BB7"/>
    <w:rsid w:val="00970250"/>
    <w:rsid w:val="00973346"/>
    <w:rsid w:val="00987FFA"/>
    <w:rsid w:val="009E2BC9"/>
    <w:rsid w:val="009F7270"/>
    <w:rsid w:val="00A30D77"/>
    <w:rsid w:val="00A3228A"/>
    <w:rsid w:val="00A50629"/>
    <w:rsid w:val="00A562D3"/>
    <w:rsid w:val="00A57C24"/>
    <w:rsid w:val="00A841DB"/>
    <w:rsid w:val="00A913F8"/>
    <w:rsid w:val="00A96A7C"/>
    <w:rsid w:val="00AA76F4"/>
    <w:rsid w:val="00AB7CBF"/>
    <w:rsid w:val="00B0151E"/>
    <w:rsid w:val="00B035BA"/>
    <w:rsid w:val="00B04F36"/>
    <w:rsid w:val="00B23110"/>
    <w:rsid w:val="00B33AD6"/>
    <w:rsid w:val="00B47C19"/>
    <w:rsid w:val="00B66165"/>
    <w:rsid w:val="00B8357E"/>
    <w:rsid w:val="00B8434B"/>
    <w:rsid w:val="00BA3C1E"/>
    <w:rsid w:val="00BB1274"/>
    <w:rsid w:val="00BB20C8"/>
    <w:rsid w:val="00BB561C"/>
    <w:rsid w:val="00BC313B"/>
    <w:rsid w:val="00BC6C98"/>
    <w:rsid w:val="00BD0947"/>
    <w:rsid w:val="00BD519F"/>
    <w:rsid w:val="00BE0B56"/>
    <w:rsid w:val="00BE166E"/>
    <w:rsid w:val="00BE50B7"/>
    <w:rsid w:val="00C1378D"/>
    <w:rsid w:val="00C60A3B"/>
    <w:rsid w:val="00C9698F"/>
    <w:rsid w:val="00CC05AA"/>
    <w:rsid w:val="00CD0F87"/>
    <w:rsid w:val="00CD670D"/>
    <w:rsid w:val="00CE46C5"/>
    <w:rsid w:val="00CF7E62"/>
    <w:rsid w:val="00D34831"/>
    <w:rsid w:val="00D467FB"/>
    <w:rsid w:val="00D46903"/>
    <w:rsid w:val="00D572AD"/>
    <w:rsid w:val="00D64EC0"/>
    <w:rsid w:val="00D73D09"/>
    <w:rsid w:val="00D90562"/>
    <w:rsid w:val="00DC0759"/>
    <w:rsid w:val="00DE291C"/>
    <w:rsid w:val="00DF1DE7"/>
    <w:rsid w:val="00E17971"/>
    <w:rsid w:val="00E26722"/>
    <w:rsid w:val="00E41D6B"/>
    <w:rsid w:val="00E727DF"/>
    <w:rsid w:val="00E77AA8"/>
    <w:rsid w:val="00E9604A"/>
    <w:rsid w:val="00EA323C"/>
    <w:rsid w:val="00EB1D0F"/>
    <w:rsid w:val="00ED2CAF"/>
    <w:rsid w:val="00EE63C0"/>
    <w:rsid w:val="00F14EBD"/>
    <w:rsid w:val="00F35738"/>
    <w:rsid w:val="00F73047"/>
    <w:rsid w:val="00F73DCA"/>
    <w:rsid w:val="00F94D05"/>
    <w:rsid w:val="00FB4DEE"/>
    <w:rsid w:val="00FC16C7"/>
    <w:rsid w:val="00FC7E38"/>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FEA86"/>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table" w:styleId="TableGrid">
    <w:name w:val="Table Grid"/>
    <w:basedOn w:val="TableNormal"/>
    <w:rsid w:val="003742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271"/>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1059">
      <w:bodyDiv w:val="1"/>
      <w:marLeft w:val="0"/>
      <w:marRight w:val="0"/>
      <w:marTop w:val="0"/>
      <w:marBottom w:val="0"/>
      <w:divBdr>
        <w:top w:val="none" w:sz="0" w:space="0" w:color="auto"/>
        <w:left w:val="none" w:sz="0" w:space="0" w:color="auto"/>
        <w:bottom w:val="none" w:sz="0" w:space="0" w:color="auto"/>
        <w:right w:val="none" w:sz="0" w:space="0" w:color="auto"/>
      </w:divBdr>
    </w:div>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bra@cardinalallen.co.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1D97-DF5E-4BD8-B245-490D30BA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12</cp:revision>
  <cp:lastPrinted>2018-01-12T11:41:00Z</cp:lastPrinted>
  <dcterms:created xsi:type="dcterms:W3CDTF">2018-01-12T09:42:00Z</dcterms:created>
  <dcterms:modified xsi:type="dcterms:W3CDTF">2018-01-16T15:42:00Z</dcterms:modified>
</cp:coreProperties>
</file>